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BD" w:rsidRPr="001C0ADF" w:rsidRDefault="004901BD" w:rsidP="004901BD">
      <w:pPr>
        <w:pStyle w:val="NormalWeb"/>
        <w:shd w:val="clear" w:color="auto" w:fill="FFFFFF"/>
        <w:spacing w:before="0" w:beforeAutospacing="0" w:after="150" w:afterAutospacing="0"/>
        <w:jc w:val="both"/>
        <w:rPr>
          <w:color w:val="333333"/>
          <w:sz w:val="26"/>
          <w:szCs w:val="26"/>
        </w:rPr>
      </w:pPr>
    </w:p>
    <w:tbl>
      <w:tblPr>
        <w:tblW w:w="9900" w:type="dxa"/>
        <w:tblInd w:w="108" w:type="dxa"/>
        <w:tblLook w:val="04A0" w:firstRow="1" w:lastRow="0" w:firstColumn="1" w:lastColumn="0" w:noHBand="0" w:noVBand="1"/>
      </w:tblPr>
      <w:tblGrid>
        <w:gridCol w:w="4050"/>
        <w:gridCol w:w="5850"/>
      </w:tblGrid>
      <w:tr w:rsidR="004901BD" w:rsidRPr="001C0ADF" w:rsidTr="00607D54">
        <w:tc>
          <w:tcPr>
            <w:tcW w:w="4050" w:type="dxa"/>
          </w:tcPr>
          <w:p w:rsidR="004901BD" w:rsidRPr="001C0ADF" w:rsidRDefault="004901BD" w:rsidP="004901BD">
            <w:pPr>
              <w:spacing w:line="240" w:lineRule="auto"/>
              <w:jc w:val="center"/>
              <w:rPr>
                <w:rFonts w:eastAsia="Calibri" w:cs="Times New Roman"/>
                <w:sz w:val="26"/>
                <w:szCs w:val="26"/>
                <w:lang w:val="it-IT"/>
              </w:rPr>
            </w:pPr>
            <w:r w:rsidRPr="001C0ADF">
              <w:rPr>
                <w:rFonts w:eastAsia="Calibri" w:cs="Times New Roman"/>
                <w:sz w:val="26"/>
                <w:szCs w:val="26"/>
              </w:rPr>
              <w:t>UBND HUYỆN GIA LÂM</w:t>
            </w:r>
          </w:p>
          <w:p w:rsidR="004901BD" w:rsidRPr="001C0ADF" w:rsidRDefault="004901BD" w:rsidP="004901BD">
            <w:pPr>
              <w:spacing w:line="240" w:lineRule="auto"/>
              <w:rPr>
                <w:rFonts w:eastAsia="Calibri" w:cs="Times New Roman"/>
                <w:b/>
                <w:bCs/>
                <w:sz w:val="26"/>
                <w:szCs w:val="26"/>
                <w:lang w:val="it-IT"/>
              </w:rPr>
            </w:pPr>
            <w:r w:rsidRPr="001C0ADF">
              <w:rPr>
                <w:rFonts w:eastAsia="Calibri" w:cs="Times New Roman"/>
                <w:b/>
                <w:bCs/>
                <w:noProof/>
                <w:sz w:val="26"/>
                <w:szCs w:val="26"/>
              </w:rPr>
              <mc:AlternateContent>
                <mc:Choice Requires="wps">
                  <w:drawing>
                    <wp:anchor distT="0" distB="0" distL="114300" distR="114300" simplePos="0" relativeHeight="251660288" behindDoc="0" locked="0" layoutInCell="1" allowOverlap="1" wp14:anchorId="14755917" wp14:editId="74E7925B">
                      <wp:simplePos x="0" y="0"/>
                      <wp:positionH relativeFrom="column">
                        <wp:posOffset>636270</wp:posOffset>
                      </wp:positionH>
                      <wp:positionV relativeFrom="paragraph">
                        <wp:posOffset>208915</wp:posOffset>
                      </wp:positionV>
                      <wp:extent cx="1019175" cy="0"/>
                      <wp:effectExtent l="9525" t="13970" r="952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C36151" id="_x0000_t32" coordsize="21600,21600" o:spt="32" o:oned="t" path="m,l21600,21600e" filled="f">
                      <v:path arrowok="t" fillok="f" o:connecttype="none"/>
                      <o:lock v:ext="edit" shapetype="t"/>
                    </v:shapetype>
                    <v:shape id="Straight Arrow Connector 3" o:spid="_x0000_s1026" type="#_x0000_t32" style="position:absolute;margin-left:50.1pt;margin-top:16.45pt;width:8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"/>
                  </w:pict>
                </mc:Fallback>
              </mc:AlternateContent>
            </w:r>
            <w:r w:rsidRPr="001C0ADF">
              <w:rPr>
                <w:rFonts w:eastAsia="Calibri" w:cs="Times New Roman"/>
                <w:b/>
                <w:bCs/>
                <w:sz w:val="26"/>
                <w:szCs w:val="26"/>
                <w:lang w:val="it-IT"/>
              </w:rPr>
              <w:t>TRƯỜNG THCS DƯƠNG HÀ</w:t>
            </w:r>
          </w:p>
          <w:p w:rsidR="004901BD" w:rsidRPr="001C0ADF" w:rsidRDefault="004901BD" w:rsidP="004901BD">
            <w:pPr>
              <w:spacing w:line="240" w:lineRule="auto"/>
              <w:jc w:val="center"/>
              <w:rPr>
                <w:rFonts w:eastAsia="Calibri" w:cs="Times New Roman"/>
                <w:sz w:val="26"/>
                <w:szCs w:val="26"/>
                <w:lang w:val="it-IT"/>
              </w:rPr>
            </w:pPr>
            <w:r w:rsidRPr="001C0ADF">
              <w:rPr>
                <w:rFonts w:eastAsia="Calibri" w:cs="Times New Roman"/>
                <w:sz w:val="26"/>
                <w:szCs w:val="26"/>
                <w:lang w:val="it-IT"/>
              </w:rPr>
              <w:t>Số:       /KH - THCSDH</w:t>
            </w:r>
          </w:p>
        </w:tc>
        <w:tc>
          <w:tcPr>
            <w:tcW w:w="5850" w:type="dxa"/>
          </w:tcPr>
          <w:p w:rsidR="004901BD" w:rsidRPr="001C0ADF" w:rsidRDefault="004901BD" w:rsidP="004901BD">
            <w:pPr>
              <w:spacing w:line="240" w:lineRule="auto"/>
              <w:jc w:val="center"/>
              <w:rPr>
                <w:rFonts w:eastAsia="Calibri" w:cs="Times New Roman"/>
                <w:b/>
                <w:bCs/>
                <w:sz w:val="26"/>
                <w:szCs w:val="26"/>
                <w:lang w:val="it-IT"/>
              </w:rPr>
            </w:pPr>
            <w:r w:rsidRPr="001C0ADF">
              <w:rPr>
                <w:rFonts w:eastAsia="Calibri" w:cs="Times New Roman"/>
                <w:b/>
                <w:bCs/>
                <w:sz w:val="26"/>
                <w:szCs w:val="26"/>
                <w:lang w:val="it-IT"/>
              </w:rPr>
              <w:t>CỘNG HOÀ XÃ HỘI CHỦ NGHĨA VIỆT NAM</w:t>
            </w:r>
          </w:p>
          <w:p w:rsidR="004901BD" w:rsidRPr="001C0ADF" w:rsidRDefault="004901BD" w:rsidP="004901BD">
            <w:pPr>
              <w:spacing w:line="240" w:lineRule="auto"/>
              <w:jc w:val="center"/>
              <w:rPr>
                <w:rFonts w:eastAsia="Calibri" w:cs="Times New Roman"/>
                <w:b/>
                <w:bCs/>
                <w:sz w:val="26"/>
                <w:szCs w:val="26"/>
              </w:rPr>
            </w:pPr>
            <w:r w:rsidRPr="001C0ADF">
              <w:rPr>
                <w:rFonts w:eastAsia="Calibri" w:cs="Times New Roman"/>
                <w:b/>
                <w:bCs/>
                <w:noProof/>
                <w:sz w:val="26"/>
                <w:szCs w:val="26"/>
              </w:rPr>
              <mc:AlternateContent>
                <mc:Choice Requires="wps">
                  <w:drawing>
                    <wp:anchor distT="0" distB="0" distL="114300" distR="114300" simplePos="0" relativeHeight="251659264" behindDoc="0" locked="0" layoutInCell="1" allowOverlap="1" wp14:anchorId="72E6A671" wp14:editId="158C20C9">
                      <wp:simplePos x="0" y="0"/>
                      <wp:positionH relativeFrom="column">
                        <wp:posOffset>634365</wp:posOffset>
                      </wp:positionH>
                      <wp:positionV relativeFrom="paragraph">
                        <wp:posOffset>208915</wp:posOffset>
                      </wp:positionV>
                      <wp:extent cx="2228850" cy="0"/>
                      <wp:effectExtent l="7620" t="13970" r="1143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A328BB" id="Straight Arrow Connector 2" o:spid="_x0000_s1026" type="#_x0000_t32" style="position:absolute;margin-left:49.95pt;margin-top:16.45pt;width:1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Kt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"/>
                  </w:pict>
                </mc:Fallback>
              </mc:AlternateContent>
            </w:r>
            <w:r w:rsidRPr="001C0ADF">
              <w:rPr>
                <w:rFonts w:eastAsia="Calibri" w:cs="Times New Roman"/>
                <w:b/>
                <w:bCs/>
                <w:sz w:val="26"/>
                <w:szCs w:val="26"/>
              </w:rPr>
              <w:t>Độc lập - Tự do - Hạnh phúc</w:t>
            </w:r>
          </w:p>
          <w:p w:rsidR="004901BD" w:rsidRPr="001C0ADF" w:rsidRDefault="00213B67" w:rsidP="004F24D2">
            <w:pPr>
              <w:spacing w:line="240" w:lineRule="auto"/>
              <w:jc w:val="center"/>
              <w:rPr>
                <w:rFonts w:eastAsia="Calibri" w:cs="Times New Roman"/>
                <w:sz w:val="26"/>
                <w:szCs w:val="26"/>
              </w:rPr>
            </w:pPr>
            <w:r w:rsidRPr="001C0ADF">
              <w:rPr>
                <w:rFonts w:eastAsia="Calibri" w:cs="Times New Roman"/>
                <w:i/>
                <w:iCs/>
                <w:sz w:val="26"/>
                <w:szCs w:val="26"/>
              </w:rPr>
              <w:t xml:space="preserve">Dương Hà, ngày </w:t>
            </w:r>
            <w:r w:rsidR="00141EA8" w:rsidRPr="001C0ADF">
              <w:rPr>
                <w:rFonts w:eastAsia="Calibri" w:cs="Times New Roman"/>
                <w:i/>
                <w:iCs/>
                <w:sz w:val="26"/>
                <w:szCs w:val="26"/>
              </w:rPr>
              <w:t>16</w:t>
            </w:r>
            <w:r w:rsidR="004901BD" w:rsidRPr="001C0ADF">
              <w:rPr>
                <w:rFonts w:eastAsia="Calibri" w:cs="Times New Roman"/>
                <w:i/>
                <w:iCs/>
                <w:sz w:val="26"/>
                <w:szCs w:val="26"/>
              </w:rPr>
              <w:t xml:space="preserve"> tháng </w:t>
            </w:r>
            <w:r w:rsidR="004F24D2" w:rsidRPr="001C0ADF">
              <w:rPr>
                <w:rFonts w:eastAsia="Calibri" w:cs="Times New Roman"/>
                <w:i/>
                <w:iCs/>
                <w:sz w:val="26"/>
                <w:szCs w:val="26"/>
              </w:rPr>
              <w:t>2</w:t>
            </w:r>
            <w:r w:rsidR="004901BD" w:rsidRPr="001C0ADF">
              <w:rPr>
                <w:rFonts w:eastAsia="Calibri" w:cs="Times New Roman"/>
                <w:i/>
                <w:iCs/>
                <w:sz w:val="26"/>
                <w:szCs w:val="26"/>
              </w:rPr>
              <w:t xml:space="preserve"> năm 202</w:t>
            </w:r>
            <w:r w:rsidR="004F24D2" w:rsidRPr="001C0ADF">
              <w:rPr>
                <w:rFonts w:eastAsia="Calibri" w:cs="Times New Roman"/>
                <w:i/>
                <w:iCs/>
                <w:sz w:val="26"/>
                <w:szCs w:val="26"/>
              </w:rPr>
              <w:t>1</w:t>
            </w:r>
          </w:p>
        </w:tc>
      </w:tr>
    </w:tbl>
    <w:p w:rsidR="004901BD" w:rsidRPr="001C0ADF" w:rsidRDefault="004901BD" w:rsidP="00A57AD5">
      <w:pPr>
        <w:shd w:val="clear" w:color="auto" w:fill="FFFFFF"/>
        <w:spacing w:after="0" w:line="240" w:lineRule="auto"/>
        <w:rPr>
          <w:rFonts w:eastAsia="Times New Roman" w:cs="Times New Roman"/>
          <w:color w:val="000000"/>
          <w:sz w:val="26"/>
          <w:szCs w:val="26"/>
          <w:lang w:val="nl-NL"/>
        </w:rPr>
      </w:pPr>
    </w:p>
    <w:p w:rsidR="004901BD" w:rsidRPr="001C0ADF" w:rsidRDefault="004901BD" w:rsidP="004901BD">
      <w:pPr>
        <w:shd w:val="clear" w:color="auto" w:fill="FFFFFF"/>
        <w:spacing w:after="0" w:line="240" w:lineRule="auto"/>
        <w:jc w:val="center"/>
        <w:rPr>
          <w:rFonts w:eastAsia="Times New Roman" w:cs="Times New Roman"/>
          <w:b/>
          <w:bCs/>
          <w:color w:val="000000"/>
          <w:sz w:val="26"/>
          <w:szCs w:val="26"/>
          <w:lang w:val="nl-NL"/>
        </w:rPr>
      </w:pPr>
      <w:r w:rsidRPr="001C0ADF">
        <w:rPr>
          <w:rFonts w:eastAsia="Times New Roman" w:cs="Times New Roman"/>
          <w:b/>
          <w:bCs/>
          <w:color w:val="000000"/>
          <w:sz w:val="26"/>
          <w:szCs w:val="26"/>
          <w:lang w:val="nl-NL"/>
        </w:rPr>
        <w:t>KẾ HOẠCH</w:t>
      </w:r>
      <w:r w:rsidR="004F24D2" w:rsidRPr="001C0ADF">
        <w:rPr>
          <w:rFonts w:eastAsia="Times New Roman" w:cs="Times New Roman"/>
          <w:b/>
          <w:bCs/>
          <w:color w:val="000000"/>
          <w:sz w:val="26"/>
          <w:szCs w:val="26"/>
          <w:lang w:val="nl-NL"/>
        </w:rPr>
        <w:t xml:space="preserve"> </w:t>
      </w:r>
    </w:p>
    <w:p w:rsidR="00506EAF" w:rsidRPr="001C0ADF" w:rsidRDefault="00506EAF" w:rsidP="00506EAF">
      <w:pPr>
        <w:spacing w:after="0" w:line="240" w:lineRule="auto"/>
        <w:jc w:val="center"/>
        <w:rPr>
          <w:rFonts w:eastAsia="Calibri" w:cs="Times New Roman"/>
          <w:b/>
          <w:color w:val="000000"/>
          <w:sz w:val="26"/>
          <w:szCs w:val="26"/>
        </w:rPr>
      </w:pPr>
      <w:r w:rsidRPr="001C0ADF">
        <w:rPr>
          <w:rFonts w:eastAsia="Calibri" w:cs="Times New Roman"/>
          <w:b/>
          <w:color w:val="000000"/>
          <w:sz w:val="26"/>
          <w:szCs w:val="26"/>
        </w:rPr>
        <w:t>Việc triển khai dạy học trực tuyến cho học sinh trong thời gian nghỉ phòng, chống dịch bệnh Covid- 19</w:t>
      </w:r>
      <w:r w:rsidR="00141EA8" w:rsidRPr="001C0ADF">
        <w:rPr>
          <w:rFonts w:eastAsia="Calibri" w:cs="Times New Roman"/>
          <w:b/>
          <w:color w:val="000000"/>
          <w:sz w:val="26"/>
          <w:szCs w:val="26"/>
        </w:rPr>
        <w:t xml:space="preserve"> năm học 2020- 2021.</w:t>
      </w:r>
    </w:p>
    <w:p w:rsidR="00141EA8" w:rsidRPr="001C0ADF" w:rsidRDefault="004901BD" w:rsidP="004901BD">
      <w:pPr>
        <w:shd w:val="clear" w:color="auto" w:fill="FFFFFF"/>
        <w:spacing w:after="0" w:line="240" w:lineRule="auto"/>
        <w:jc w:val="both"/>
        <w:rPr>
          <w:rFonts w:eastAsia="Times New Roman" w:cs="Times New Roman"/>
          <w:i/>
          <w:iCs/>
          <w:color w:val="000000"/>
          <w:sz w:val="26"/>
          <w:szCs w:val="26"/>
          <w:lang w:val="nl-NL"/>
        </w:rPr>
      </w:pPr>
      <w:r w:rsidRPr="001C0ADF">
        <w:rPr>
          <w:rFonts w:eastAsia="Times New Roman" w:cs="Times New Roman"/>
          <w:b/>
          <w:bCs/>
          <w:noProof/>
          <w:color w:val="000000"/>
          <w:sz w:val="26"/>
          <w:szCs w:val="26"/>
        </w:rPr>
        <mc:AlternateContent>
          <mc:Choice Requires="wps">
            <w:drawing>
              <wp:anchor distT="0" distB="0" distL="114300" distR="114300" simplePos="0" relativeHeight="251661312" behindDoc="0" locked="0" layoutInCell="1" allowOverlap="1" wp14:anchorId="3BD26981" wp14:editId="12265355">
                <wp:simplePos x="0" y="0"/>
                <wp:positionH relativeFrom="column">
                  <wp:posOffset>2419350</wp:posOffset>
                </wp:positionH>
                <wp:positionV relativeFrom="paragraph">
                  <wp:posOffset>-4445</wp:posOffset>
                </wp:positionV>
                <wp:extent cx="1133475"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DC299E" id="Straight Arrow Connector 1" o:spid="_x0000_s1026" type="#_x0000_t32" style="position:absolute;margin-left:190.5pt;margin-top:-.35pt;width:8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"/>
            </w:pict>
          </mc:Fallback>
        </mc:AlternateContent>
      </w:r>
      <w:r w:rsidR="00951C96" w:rsidRPr="001C0ADF">
        <w:rPr>
          <w:rFonts w:eastAsia="Times New Roman" w:cs="Times New Roman"/>
          <w:i/>
          <w:iCs/>
          <w:color w:val="000000"/>
          <w:sz w:val="26"/>
          <w:szCs w:val="26"/>
          <w:lang w:val="nl-NL"/>
        </w:rPr>
        <w:t>  </w:t>
      </w:r>
    </w:p>
    <w:p w:rsidR="004901BD" w:rsidRPr="001C0ADF" w:rsidRDefault="006A1166" w:rsidP="00141EA8">
      <w:pPr>
        <w:shd w:val="clear" w:color="auto" w:fill="FFFFFF"/>
        <w:spacing w:after="0" w:line="240" w:lineRule="auto"/>
        <w:ind w:firstLine="720"/>
        <w:jc w:val="both"/>
        <w:rPr>
          <w:rFonts w:eastAsia="Times New Roman" w:cs="Times New Roman"/>
          <w:i/>
          <w:iCs/>
          <w:color w:val="000000"/>
          <w:sz w:val="26"/>
          <w:szCs w:val="26"/>
          <w:lang w:val="nl-NL"/>
        </w:rPr>
      </w:pPr>
      <w:r w:rsidRPr="001C0ADF">
        <w:rPr>
          <w:rFonts w:eastAsia="Times New Roman" w:cs="Times New Roman"/>
          <w:i/>
          <w:iCs/>
          <w:color w:val="000000"/>
          <w:sz w:val="26"/>
          <w:szCs w:val="26"/>
          <w:lang w:val="nl-NL"/>
        </w:rPr>
        <w:t xml:space="preserve">Căn cứ vào cv </w:t>
      </w:r>
      <w:r w:rsidR="002A0F6A" w:rsidRPr="001C0ADF">
        <w:rPr>
          <w:rFonts w:eastAsia="Times New Roman" w:cs="Times New Roman"/>
          <w:i/>
          <w:iCs/>
          <w:color w:val="000000"/>
          <w:sz w:val="26"/>
          <w:szCs w:val="26"/>
          <w:lang w:val="nl-NL"/>
        </w:rPr>
        <w:t xml:space="preserve">số </w:t>
      </w:r>
      <w:r w:rsidR="002A0F6A">
        <w:rPr>
          <w:rFonts w:eastAsia="Times New Roman" w:cs="Times New Roman"/>
          <w:i/>
          <w:iCs/>
          <w:color w:val="000000"/>
          <w:sz w:val="26"/>
          <w:szCs w:val="26"/>
          <w:lang w:val="nl-NL"/>
        </w:rPr>
        <w:t>23</w:t>
      </w:r>
      <w:r w:rsidR="002A0F6A" w:rsidRPr="001C0ADF">
        <w:rPr>
          <w:rFonts w:eastAsia="Times New Roman" w:cs="Times New Roman"/>
          <w:i/>
          <w:iCs/>
          <w:color w:val="000000"/>
          <w:sz w:val="26"/>
          <w:szCs w:val="26"/>
          <w:lang w:val="nl-NL"/>
        </w:rPr>
        <w:t xml:space="preserve">/GD&amp;ĐT ngày </w:t>
      </w:r>
      <w:r w:rsidR="002A0F6A">
        <w:rPr>
          <w:rFonts w:eastAsia="Times New Roman" w:cs="Times New Roman"/>
          <w:i/>
          <w:iCs/>
          <w:color w:val="000000"/>
          <w:sz w:val="26"/>
          <w:szCs w:val="26"/>
          <w:lang w:val="nl-NL"/>
        </w:rPr>
        <w:t>31</w:t>
      </w:r>
      <w:r w:rsidR="002A0F6A" w:rsidRPr="001C0ADF">
        <w:rPr>
          <w:rFonts w:eastAsia="Times New Roman" w:cs="Times New Roman"/>
          <w:i/>
          <w:iCs/>
          <w:color w:val="000000"/>
          <w:sz w:val="26"/>
          <w:szCs w:val="26"/>
          <w:lang w:val="nl-NL"/>
        </w:rPr>
        <w:t>/</w:t>
      </w:r>
      <w:r w:rsidR="002A0F6A">
        <w:rPr>
          <w:rFonts w:eastAsia="Times New Roman" w:cs="Times New Roman"/>
          <w:i/>
          <w:iCs/>
          <w:color w:val="000000"/>
          <w:sz w:val="26"/>
          <w:szCs w:val="26"/>
          <w:lang w:val="nl-NL"/>
        </w:rPr>
        <w:t>1</w:t>
      </w:r>
      <w:r w:rsidR="002A0F6A" w:rsidRPr="001C0ADF">
        <w:rPr>
          <w:rFonts w:eastAsia="Times New Roman" w:cs="Times New Roman"/>
          <w:i/>
          <w:iCs/>
          <w:color w:val="000000"/>
          <w:sz w:val="26"/>
          <w:szCs w:val="26"/>
          <w:lang w:val="nl-NL"/>
        </w:rPr>
        <w:t xml:space="preserve">/2021 </w:t>
      </w:r>
      <w:r w:rsidR="002A0F6A">
        <w:rPr>
          <w:rFonts w:eastAsia="Times New Roman" w:cs="Times New Roman"/>
          <w:i/>
          <w:iCs/>
          <w:color w:val="000000"/>
          <w:sz w:val="26"/>
          <w:szCs w:val="26"/>
          <w:lang w:val="nl-NL"/>
        </w:rPr>
        <w:t xml:space="preserve">và </w:t>
      </w:r>
      <w:r w:rsidRPr="001C0ADF">
        <w:rPr>
          <w:rFonts w:eastAsia="Times New Roman" w:cs="Times New Roman"/>
          <w:i/>
          <w:iCs/>
          <w:color w:val="000000"/>
          <w:sz w:val="26"/>
          <w:szCs w:val="26"/>
          <w:lang w:val="nl-NL"/>
        </w:rPr>
        <w:t xml:space="preserve">số 31/GD&amp;ĐT </w:t>
      </w:r>
      <w:r w:rsidR="002A0F6A" w:rsidRPr="001C0ADF">
        <w:rPr>
          <w:rFonts w:eastAsia="Times New Roman" w:cs="Times New Roman"/>
          <w:i/>
          <w:iCs/>
          <w:color w:val="000000"/>
          <w:sz w:val="26"/>
          <w:szCs w:val="26"/>
          <w:lang w:val="nl-NL"/>
        </w:rPr>
        <w:t xml:space="preserve">ngày 15/2/2021 </w:t>
      </w:r>
      <w:r w:rsidRPr="001C0ADF">
        <w:rPr>
          <w:rFonts w:eastAsia="Times New Roman" w:cs="Times New Roman"/>
          <w:i/>
          <w:iCs/>
          <w:color w:val="000000"/>
          <w:sz w:val="26"/>
          <w:szCs w:val="26"/>
          <w:lang w:val="nl-NL"/>
        </w:rPr>
        <w:t>của Phòng giáo dục và đào tạo Huyện Gia Lâm về việc thông báo cho học sinh nghỉ học nhằm đảm bảo công tác phòng, chống dịch bệnh COVID-19. Trường THCS Dương Hà xây dựng kế hoạch thực hiện cụ thể như sau:</w:t>
      </w:r>
    </w:p>
    <w:p w:rsidR="00BB4C04" w:rsidRPr="00BB4C04" w:rsidRDefault="00BB4C04" w:rsidP="002A0F6A">
      <w:pPr>
        <w:spacing w:before="120" w:after="0" w:line="240" w:lineRule="auto"/>
        <w:jc w:val="both"/>
        <w:rPr>
          <w:rFonts w:cs="Times New Roman"/>
          <w:b/>
          <w:bCs/>
          <w:sz w:val="26"/>
          <w:szCs w:val="26"/>
        </w:rPr>
      </w:pPr>
      <w:r w:rsidRPr="00BB4C04">
        <w:rPr>
          <w:rFonts w:cs="Times New Roman"/>
          <w:b/>
          <w:bCs/>
          <w:sz w:val="26"/>
          <w:szCs w:val="26"/>
        </w:rPr>
        <w:t>I. Yêu cầu chung</w:t>
      </w:r>
    </w:p>
    <w:p w:rsidR="00BB4C04" w:rsidRPr="00BB4C04" w:rsidRDefault="00BB4C04" w:rsidP="00BB4C04">
      <w:pPr>
        <w:spacing w:before="120" w:after="0" w:line="240" w:lineRule="auto"/>
        <w:ind w:firstLine="720"/>
        <w:jc w:val="both"/>
        <w:rPr>
          <w:rFonts w:cs="Times New Roman"/>
          <w:sz w:val="26"/>
          <w:szCs w:val="26"/>
        </w:rPr>
      </w:pPr>
      <w:r w:rsidRPr="00BB4C04">
        <w:rPr>
          <w:rFonts w:cs="Times New Roman"/>
          <w:sz w:val="26"/>
          <w:szCs w:val="26"/>
        </w:rPr>
        <w:t>- Nhà trường lựa chọn công cụ dạy học qua internet phù hợp với nhu cầu và điều kiện thực tế của trường bảo đảm điều kiện tổ chức dạy học qua internet có chất lượng.</w:t>
      </w:r>
    </w:p>
    <w:p w:rsidR="00BB4C04" w:rsidRPr="00BB4C04" w:rsidRDefault="00BB4C04" w:rsidP="00BB4C04">
      <w:pPr>
        <w:widowControl w:val="0"/>
        <w:autoSpaceDE w:val="0"/>
        <w:autoSpaceDN w:val="0"/>
        <w:spacing w:before="120" w:after="0" w:line="240" w:lineRule="auto"/>
        <w:ind w:firstLine="720"/>
        <w:jc w:val="both"/>
        <w:rPr>
          <w:rFonts w:cs="Times New Roman"/>
          <w:sz w:val="26"/>
          <w:szCs w:val="26"/>
          <w:highlight w:val="white"/>
        </w:rPr>
      </w:pPr>
      <w:r w:rsidRPr="00BB4C04">
        <w:rPr>
          <w:rFonts w:cs="Times New Roman"/>
          <w:sz w:val="26"/>
          <w:szCs w:val="26"/>
          <w:highlight w:val="white"/>
        </w:rPr>
        <w:t>- Nhà trường xây dựng các phương án hợp lý cho tất cả đối tượng học sinh, đảm bảo mọi học sinh đều được tham gia học tập, đảm bảo tính công bằng, nhân văn trong giáo dục; xây dựng thời gian biểu dạy học trực tuyến phù hợp, thông báo lịch học, tương tác với thầy cô phụ trách cho học sinh và phụ huynh học sinh.</w:t>
      </w:r>
    </w:p>
    <w:p w:rsidR="00BB4C04" w:rsidRPr="00BB4C04" w:rsidRDefault="00BB4C04" w:rsidP="00BB4C04">
      <w:pPr>
        <w:spacing w:before="120" w:after="0" w:line="240" w:lineRule="auto"/>
        <w:ind w:firstLine="720"/>
        <w:jc w:val="both"/>
        <w:rPr>
          <w:rFonts w:cs="Times New Roman"/>
          <w:sz w:val="26"/>
          <w:szCs w:val="26"/>
          <w:highlight w:val="white"/>
        </w:rPr>
      </w:pPr>
      <w:r w:rsidRPr="00BB4C04">
        <w:rPr>
          <w:rFonts w:cs="Times New Roman"/>
          <w:sz w:val="26"/>
          <w:szCs w:val="26"/>
        </w:rPr>
        <w:t xml:space="preserve">- Nhà trường và giáo viên phối hợp với gia đình học sinh, tạo mọi điều kiện thuận lợi hỗ trợ học sinh trong việc học trực tuyến để ôn tập kiến thức, học tập kiến thức mới. </w:t>
      </w:r>
      <w:r w:rsidRPr="00BB4C04">
        <w:rPr>
          <w:rFonts w:cs="Times New Roman"/>
          <w:sz w:val="26"/>
          <w:szCs w:val="26"/>
          <w:highlight w:val="white"/>
        </w:rPr>
        <w:t>Tránh gây áp lực cho học sinh, phụ huynh học sinh trong quá trình tổ chức dạy học trực tuyến.</w:t>
      </w:r>
    </w:p>
    <w:p w:rsidR="00BB4C04" w:rsidRPr="00BB4C04" w:rsidRDefault="00BB4C04" w:rsidP="00BB4C04">
      <w:pPr>
        <w:widowControl w:val="0"/>
        <w:autoSpaceDE w:val="0"/>
        <w:autoSpaceDN w:val="0"/>
        <w:spacing w:before="120" w:after="0" w:line="240" w:lineRule="auto"/>
        <w:ind w:firstLine="720"/>
        <w:jc w:val="both"/>
        <w:rPr>
          <w:rFonts w:cs="Times New Roman"/>
          <w:sz w:val="26"/>
          <w:szCs w:val="26"/>
          <w:highlight w:val="white"/>
          <w:lang w:val="vi-VN"/>
        </w:rPr>
      </w:pPr>
      <w:r w:rsidRPr="00BB4C04">
        <w:rPr>
          <w:rFonts w:cs="Times New Roman"/>
          <w:sz w:val="26"/>
          <w:szCs w:val="26"/>
          <w:highlight w:val="white"/>
        </w:rPr>
        <w:t>-</w:t>
      </w:r>
      <w:r w:rsidRPr="00BB4C04">
        <w:rPr>
          <w:rFonts w:cs="Times New Roman"/>
          <w:sz w:val="26"/>
          <w:szCs w:val="26"/>
          <w:highlight w:val="white"/>
          <w:lang w:val="vi-VN"/>
        </w:rPr>
        <w:t xml:space="preserve"> </w:t>
      </w:r>
      <w:r w:rsidRPr="00BB4C04">
        <w:rPr>
          <w:rFonts w:cs="Times New Roman"/>
          <w:sz w:val="26"/>
          <w:szCs w:val="26"/>
          <w:highlight w:val="white"/>
        </w:rPr>
        <w:t>D</w:t>
      </w:r>
      <w:r w:rsidRPr="00BB4C04">
        <w:rPr>
          <w:rFonts w:cs="Times New Roman"/>
          <w:sz w:val="26"/>
          <w:szCs w:val="26"/>
          <w:highlight w:val="white"/>
          <w:lang w:val="vi-VN"/>
        </w:rPr>
        <w:t>ạy học trực tuyến đảm bảo sự tương tác giữa giáo viên với người học</w:t>
      </w:r>
      <w:r w:rsidRPr="00BB4C04">
        <w:rPr>
          <w:rFonts w:cs="Times New Roman"/>
          <w:sz w:val="26"/>
          <w:szCs w:val="26"/>
          <w:highlight w:val="white"/>
        </w:rPr>
        <w:t>; người học với nhau và g</w:t>
      </w:r>
      <w:r w:rsidRPr="00BB4C04">
        <w:rPr>
          <w:rFonts w:cs="Times New Roman"/>
          <w:sz w:val="26"/>
          <w:szCs w:val="26"/>
          <w:highlight w:val="white"/>
          <w:lang w:val="vi-VN"/>
        </w:rPr>
        <w:t xml:space="preserve">iáo viên </w:t>
      </w:r>
      <w:r w:rsidRPr="00BB4C04">
        <w:rPr>
          <w:rFonts w:cs="Times New Roman"/>
          <w:sz w:val="26"/>
          <w:szCs w:val="26"/>
          <w:highlight w:val="white"/>
        </w:rPr>
        <w:t xml:space="preserve">phải </w:t>
      </w:r>
      <w:r w:rsidRPr="00BB4C04">
        <w:rPr>
          <w:rFonts w:cs="Times New Roman"/>
          <w:sz w:val="26"/>
          <w:szCs w:val="26"/>
          <w:highlight w:val="white"/>
          <w:lang w:val="vi-VN"/>
        </w:rPr>
        <w:t>giám sát được sự tương tác giữa người học với nhau.</w:t>
      </w:r>
    </w:p>
    <w:p w:rsidR="00BB4C04" w:rsidRPr="00BB4C04" w:rsidRDefault="00BB4C04" w:rsidP="00BB4C04">
      <w:pPr>
        <w:widowControl w:val="0"/>
        <w:autoSpaceDE w:val="0"/>
        <w:autoSpaceDN w:val="0"/>
        <w:spacing w:before="120" w:after="0" w:line="240" w:lineRule="auto"/>
        <w:ind w:firstLine="720"/>
        <w:jc w:val="both"/>
        <w:rPr>
          <w:rFonts w:cs="Times New Roman"/>
          <w:sz w:val="26"/>
          <w:szCs w:val="26"/>
        </w:rPr>
      </w:pPr>
      <w:r w:rsidRPr="00BB4C04">
        <w:rPr>
          <w:rFonts w:cs="Times New Roman"/>
          <w:sz w:val="26"/>
          <w:szCs w:val="26"/>
          <w:highlight w:val="white"/>
        </w:rPr>
        <w:t>- Nhà trường thực hiện các giải pháp nhằm đảm bảo cho các đối tượng học sinh không có điều kiện tham gia học tập trực tuyến được bổ sung các nội dung kiến thức mà nhà trường đã thực hiện trong thời gian nhà trường thực hiện dạy học trực tuyến thông qua trang web và hệ thống tin nhắn.</w:t>
      </w:r>
    </w:p>
    <w:p w:rsidR="00BB4C04" w:rsidRPr="001C0ADF" w:rsidRDefault="00BB4C04" w:rsidP="004901BD">
      <w:pPr>
        <w:shd w:val="clear" w:color="auto" w:fill="FFFFFF"/>
        <w:spacing w:after="0" w:line="240" w:lineRule="auto"/>
        <w:jc w:val="both"/>
        <w:rPr>
          <w:rFonts w:eastAsia="Times New Roman" w:cs="Times New Roman"/>
          <w:b/>
          <w:sz w:val="26"/>
          <w:szCs w:val="26"/>
          <w:lang w:val="nl-NL"/>
        </w:rPr>
      </w:pPr>
      <w:r w:rsidRPr="001C0ADF">
        <w:rPr>
          <w:rFonts w:eastAsia="Times New Roman" w:cs="Times New Roman"/>
          <w:b/>
          <w:sz w:val="26"/>
          <w:szCs w:val="26"/>
          <w:lang w:val="nl-NL"/>
        </w:rPr>
        <w:t>II. Tổ chức thực hiện</w:t>
      </w:r>
    </w:p>
    <w:p w:rsidR="00506EAF" w:rsidRPr="001C0ADF" w:rsidRDefault="00506EAF" w:rsidP="00D854DF">
      <w:pPr>
        <w:pStyle w:val="ListParagraph"/>
        <w:numPr>
          <w:ilvl w:val="0"/>
          <w:numId w:val="8"/>
        </w:numPr>
        <w:spacing w:after="0" w:line="240" w:lineRule="auto"/>
        <w:jc w:val="both"/>
        <w:rPr>
          <w:rFonts w:eastAsia="Calibri" w:cs="Times New Roman"/>
          <w:b/>
          <w:sz w:val="26"/>
          <w:szCs w:val="26"/>
        </w:rPr>
      </w:pPr>
      <w:r w:rsidRPr="001C0ADF">
        <w:rPr>
          <w:rFonts w:eastAsia="Calibri" w:cs="Times New Roman"/>
          <w:b/>
          <w:sz w:val="26"/>
          <w:szCs w:val="26"/>
        </w:rPr>
        <w:t xml:space="preserve">Đối tượng áp dụng. </w:t>
      </w:r>
    </w:p>
    <w:p w:rsidR="00A57AD5" w:rsidRPr="001C0ADF" w:rsidRDefault="00A57AD5" w:rsidP="00316ADB">
      <w:pPr>
        <w:pStyle w:val="ListParagraph"/>
        <w:numPr>
          <w:ilvl w:val="0"/>
          <w:numId w:val="6"/>
        </w:numPr>
        <w:spacing w:after="0" w:line="240" w:lineRule="auto"/>
        <w:jc w:val="both"/>
        <w:rPr>
          <w:rFonts w:eastAsia="Calibri" w:cs="Times New Roman"/>
          <w:sz w:val="26"/>
          <w:szCs w:val="26"/>
        </w:rPr>
      </w:pPr>
      <w:r w:rsidRPr="001C0ADF">
        <w:rPr>
          <w:rFonts w:eastAsia="Calibri" w:cs="Times New Roman"/>
          <w:sz w:val="26"/>
          <w:szCs w:val="26"/>
        </w:rPr>
        <w:t>Học sinh toàn trường</w:t>
      </w:r>
      <w:r w:rsidR="004F24D2" w:rsidRPr="001C0ADF">
        <w:rPr>
          <w:rFonts w:eastAsia="Calibri" w:cs="Times New Roman"/>
          <w:sz w:val="26"/>
          <w:szCs w:val="26"/>
        </w:rPr>
        <w:t>: Khối 6</w:t>
      </w:r>
      <w:r w:rsidR="004F24D2" w:rsidRPr="001C0ADF">
        <w:rPr>
          <w:rFonts w:eastAsia="Calibri" w:cs="Times New Roman"/>
          <w:sz w:val="26"/>
          <w:szCs w:val="26"/>
        </w:rPr>
        <w:sym w:font="Wingdings" w:char="F0E0"/>
      </w:r>
      <w:r w:rsidR="004F24D2" w:rsidRPr="001C0ADF">
        <w:rPr>
          <w:rFonts w:eastAsia="Calibri" w:cs="Times New Roman"/>
          <w:sz w:val="26"/>
          <w:szCs w:val="26"/>
        </w:rPr>
        <w:t xml:space="preserve"> khối 9</w:t>
      </w:r>
    </w:p>
    <w:p w:rsidR="004F24D2" w:rsidRPr="001C0ADF" w:rsidRDefault="004F24D2" w:rsidP="004F24D2">
      <w:pPr>
        <w:pStyle w:val="ListParagraph"/>
        <w:numPr>
          <w:ilvl w:val="0"/>
          <w:numId w:val="6"/>
        </w:numPr>
        <w:spacing w:after="0" w:line="240" w:lineRule="auto"/>
        <w:jc w:val="both"/>
        <w:rPr>
          <w:rFonts w:eastAsia="Calibri" w:cs="Times New Roman"/>
          <w:sz w:val="26"/>
          <w:szCs w:val="26"/>
        </w:rPr>
      </w:pPr>
      <w:r w:rsidRPr="001C0ADF">
        <w:rPr>
          <w:rFonts w:eastAsia="Calibri" w:cs="Times New Roman"/>
          <w:sz w:val="26"/>
          <w:szCs w:val="26"/>
        </w:rPr>
        <w:t>Tất cả các môn học</w:t>
      </w:r>
    </w:p>
    <w:p w:rsidR="004F24D2" w:rsidRPr="001C0ADF" w:rsidRDefault="00487F37" w:rsidP="00BB4C04">
      <w:pPr>
        <w:pStyle w:val="ListParagraph"/>
        <w:numPr>
          <w:ilvl w:val="0"/>
          <w:numId w:val="6"/>
        </w:numPr>
        <w:shd w:val="clear" w:color="auto" w:fill="FFFFFF"/>
        <w:spacing w:after="0" w:line="240" w:lineRule="auto"/>
        <w:jc w:val="both"/>
        <w:rPr>
          <w:b/>
          <w:bCs/>
          <w:sz w:val="26"/>
          <w:szCs w:val="26"/>
          <w:shd w:val="clear" w:color="auto" w:fill="FFFFFF"/>
        </w:rPr>
      </w:pPr>
      <w:r w:rsidRPr="001C0ADF">
        <w:rPr>
          <w:rFonts w:eastAsia="Calibri" w:cs="Times New Roman"/>
          <w:sz w:val="26"/>
          <w:szCs w:val="26"/>
        </w:rPr>
        <w:t xml:space="preserve">Ngoài ra, học sinh toàn trường vẫn tiếp tục thực hiện các kế hoạch về hướng dẫn học sinh tự học, ôn tập ở nhà đã triển khai; </w:t>
      </w:r>
    </w:p>
    <w:p w:rsidR="00BB4C04" w:rsidRPr="001C0ADF" w:rsidRDefault="00BB4C04" w:rsidP="00BB4C04">
      <w:pPr>
        <w:numPr>
          <w:ilvl w:val="0"/>
          <w:numId w:val="6"/>
        </w:numPr>
        <w:spacing w:after="0" w:line="240" w:lineRule="auto"/>
        <w:jc w:val="both"/>
        <w:textAlignment w:val="baseline"/>
        <w:rPr>
          <w:rFonts w:ascii="Arial" w:eastAsia="Times New Roman" w:hAnsi="Arial" w:cs="Arial"/>
          <w:sz w:val="26"/>
          <w:szCs w:val="26"/>
        </w:rPr>
      </w:pPr>
      <w:r w:rsidRPr="00BB4C04">
        <w:rPr>
          <w:rFonts w:eastAsia="Times New Roman" w:cs="Times New Roman"/>
          <w:sz w:val="26"/>
          <w:szCs w:val="26"/>
          <w:bdr w:val="none" w:sz="0" w:space="0" w:color="auto" w:frame="1"/>
        </w:rPr>
        <w:t>100 % học sinh khối 8,</w:t>
      </w:r>
      <w:r w:rsidRPr="00BB4C04">
        <w:rPr>
          <w:rFonts w:ascii="Calibri" w:eastAsia="Times New Roman" w:hAnsi="Calibri" w:cs="Arial"/>
          <w:sz w:val="26"/>
          <w:szCs w:val="26"/>
          <w:bdr w:val="none" w:sz="0" w:space="0" w:color="auto" w:frame="1"/>
        </w:rPr>
        <w:t> </w:t>
      </w:r>
      <w:r w:rsidRPr="00BB4C04">
        <w:rPr>
          <w:rFonts w:eastAsia="Times New Roman" w:cs="Times New Roman"/>
          <w:sz w:val="26"/>
          <w:szCs w:val="26"/>
          <w:bdr w:val="none" w:sz="0" w:space="0" w:color="auto" w:frame="1"/>
        </w:rPr>
        <w:t>9 tham gia ôn tập trên hệ thống Hanoi Study.</w:t>
      </w:r>
    </w:p>
    <w:p w:rsidR="00506EAF" w:rsidRPr="001C0ADF" w:rsidRDefault="004901BD" w:rsidP="00D854DF">
      <w:pPr>
        <w:pStyle w:val="ListParagraph"/>
        <w:numPr>
          <w:ilvl w:val="0"/>
          <w:numId w:val="7"/>
        </w:numPr>
        <w:shd w:val="clear" w:color="auto" w:fill="FFFFFF"/>
        <w:spacing w:after="0" w:line="240" w:lineRule="auto"/>
        <w:jc w:val="both"/>
        <w:rPr>
          <w:b/>
          <w:bCs/>
          <w:sz w:val="26"/>
          <w:szCs w:val="26"/>
          <w:shd w:val="clear" w:color="auto" w:fill="FFFFFF"/>
        </w:rPr>
      </w:pPr>
      <w:r w:rsidRPr="001C0ADF">
        <w:rPr>
          <w:b/>
          <w:bCs/>
          <w:sz w:val="26"/>
          <w:szCs w:val="26"/>
          <w:shd w:val="clear" w:color="auto" w:fill="FFFFFF"/>
        </w:rPr>
        <w:t>Nội dung </w:t>
      </w:r>
      <w:r w:rsidR="00506EAF" w:rsidRPr="001C0ADF">
        <w:rPr>
          <w:b/>
          <w:bCs/>
          <w:sz w:val="26"/>
          <w:szCs w:val="26"/>
          <w:shd w:val="clear" w:color="auto" w:fill="FFFFFF"/>
        </w:rPr>
        <w:t>dạy</w:t>
      </w:r>
      <w:r w:rsidR="00141EA8" w:rsidRPr="001C0ADF">
        <w:rPr>
          <w:b/>
          <w:bCs/>
          <w:sz w:val="26"/>
          <w:szCs w:val="26"/>
          <w:shd w:val="clear" w:color="auto" w:fill="FFFFFF"/>
        </w:rPr>
        <w:t>.</w:t>
      </w:r>
      <w:r w:rsidRPr="001C0ADF">
        <w:rPr>
          <w:b/>
          <w:bCs/>
          <w:sz w:val="26"/>
          <w:szCs w:val="26"/>
          <w:shd w:val="clear" w:color="auto" w:fill="FFFFFF"/>
        </w:rPr>
        <w:t> </w:t>
      </w:r>
    </w:p>
    <w:p w:rsidR="00BB4C04" w:rsidRDefault="00D854DF" w:rsidP="00BB4C04">
      <w:pPr>
        <w:ind w:firstLine="720"/>
        <w:jc w:val="both"/>
        <w:rPr>
          <w:rFonts w:eastAsia="Times New Roman" w:cs="Times New Roman"/>
          <w:sz w:val="26"/>
          <w:szCs w:val="26"/>
          <w:lang w:val="es-ES_tradnl"/>
        </w:rPr>
      </w:pPr>
      <w:r w:rsidRPr="001C0ADF">
        <w:rPr>
          <w:bCs/>
          <w:sz w:val="26"/>
          <w:szCs w:val="26"/>
          <w:shd w:val="clear" w:color="auto" w:fill="FFFFFF"/>
        </w:rPr>
        <w:t>-</w:t>
      </w:r>
      <w:r w:rsidR="004F51D7" w:rsidRPr="001C0ADF">
        <w:rPr>
          <w:bCs/>
          <w:sz w:val="26"/>
          <w:szCs w:val="26"/>
          <w:shd w:val="clear" w:color="auto" w:fill="FFFFFF"/>
        </w:rPr>
        <w:t xml:space="preserve"> </w:t>
      </w:r>
      <w:r w:rsidR="004F24D2" w:rsidRPr="001C0ADF">
        <w:rPr>
          <w:bCs/>
          <w:sz w:val="26"/>
          <w:szCs w:val="26"/>
          <w:shd w:val="clear" w:color="auto" w:fill="FFFFFF"/>
        </w:rPr>
        <w:t>Thực hiện th</w:t>
      </w:r>
      <w:r w:rsidR="00BB4C04" w:rsidRPr="001C0ADF">
        <w:rPr>
          <w:bCs/>
          <w:sz w:val="26"/>
          <w:szCs w:val="26"/>
          <w:shd w:val="clear" w:color="auto" w:fill="FFFFFF"/>
        </w:rPr>
        <w:t>eo kế hoạch dạy học đã xây dựng (</w:t>
      </w:r>
      <w:r w:rsidR="00BB4C04" w:rsidRPr="001C0ADF">
        <w:rPr>
          <w:rFonts w:eastAsia="Times New Roman" w:cs="Times New Roman"/>
          <w:sz w:val="26"/>
          <w:szCs w:val="26"/>
          <w:lang w:val="es-ES_tradnl"/>
        </w:rPr>
        <w:t>Căn cứ  Công văn số 3280/BGDĐT ngày 27/8/2020 và công văn số 2786/SGDĐT-GDPT ngày 3/9/2020 về việc hướng dẫn điều chỉnh nội dung dạy học cấp THCS)</w:t>
      </w:r>
      <w:r w:rsidR="001C0ADF">
        <w:rPr>
          <w:rFonts w:eastAsia="Times New Roman" w:cs="Times New Roman"/>
          <w:sz w:val="26"/>
          <w:szCs w:val="26"/>
          <w:lang w:val="es-ES_tradnl"/>
        </w:rPr>
        <w:t>.</w:t>
      </w:r>
    </w:p>
    <w:p w:rsidR="001C0ADF" w:rsidRDefault="00C40CA1" w:rsidP="00C40CA1">
      <w:pPr>
        <w:spacing w:after="0"/>
        <w:ind w:firstLine="720"/>
        <w:jc w:val="both"/>
        <w:rPr>
          <w:rFonts w:eastAsia="Times New Roman" w:cs="Times New Roman"/>
          <w:sz w:val="26"/>
          <w:szCs w:val="26"/>
          <w:lang w:val="es-ES_tradnl"/>
        </w:rPr>
      </w:pPr>
      <w:r>
        <w:rPr>
          <w:rFonts w:eastAsia="Times New Roman" w:cs="Times New Roman"/>
          <w:sz w:val="26"/>
          <w:szCs w:val="26"/>
          <w:lang w:val="es-ES_tradnl"/>
        </w:rPr>
        <w:lastRenderedPageBreak/>
        <w:t>- Đối với những tiết, bài không phù hợp để dạy trực tuyến (Ví dụ 1 số tiết thực hành ở một số bộ môn Lý, Hóa, Sinh…). Các tổ, nhóm chuyên môn rà soát lên kế hoạch thực hiện khi học sinh quay trở lại trường đi học.</w:t>
      </w:r>
    </w:p>
    <w:p w:rsidR="00C40CA1" w:rsidRPr="001C0ADF" w:rsidRDefault="00C40CA1" w:rsidP="00C40CA1">
      <w:pPr>
        <w:spacing w:after="0"/>
        <w:ind w:firstLine="720"/>
        <w:jc w:val="both"/>
        <w:rPr>
          <w:rFonts w:eastAsia="Times New Roman" w:cs="Times New Roman"/>
          <w:sz w:val="26"/>
          <w:szCs w:val="26"/>
          <w:lang w:val="es-ES_tradnl"/>
        </w:rPr>
      </w:pPr>
      <w:r>
        <w:rPr>
          <w:rFonts w:eastAsia="Times New Roman" w:cs="Times New Roman"/>
          <w:sz w:val="26"/>
          <w:szCs w:val="26"/>
          <w:lang w:val="es-ES_tradnl"/>
        </w:rPr>
        <w:t>- Việc thực hiện bài kiểm tra giữa kỳ II ở tất cả các bộ môn sẽ được thực hiện sau khi học sinh quay trở lại trường.</w:t>
      </w:r>
    </w:p>
    <w:p w:rsidR="004F24D2" w:rsidRPr="001C0ADF" w:rsidRDefault="00BB4C04" w:rsidP="00C40CA1">
      <w:pPr>
        <w:pStyle w:val="NormalWeb"/>
        <w:shd w:val="clear" w:color="auto" w:fill="FFFFFF"/>
        <w:spacing w:before="0" w:beforeAutospacing="0" w:after="0" w:afterAutospacing="0"/>
        <w:ind w:firstLine="720"/>
        <w:jc w:val="both"/>
        <w:rPr>
          <w:bCs/>
          <w:sz w:val="26"/>
          <w:szCs w:val="26"/>
          <w:shd w:val="clear" w:color="auto" w:fill="FFFFFF"/>
        </w:rPr>
      </w:pPr>
      <w:r w:rsidRPr="001C0ADF">
        <w:rPr>
          <w:bCs/>
          <w:sz w:val="26"/>
          <w:szCs w:val="26"/>
          <w:shd w:val="clear" w:color="auto" w:fill="FFFFFF"/>
        </w:rPr>
        <w:t>- Không triển khai kế hoạch dạy buổi 2, học thêm</w:t>
      </w:r>
      <w:r w:rsidR="00141EA8" w:rsidRPr="001C0ADF">
        <w:rPr>
          <w:bCs/>
          <w:sz w:val="26"/>
          <w:szCs w:val="26"/>
          <w:shd w:val="clear" w:color="auto" w:fill="FFFFFF"/>
        </w:rPr>
        <w:t xml:space="preserve"> ở tất cả các khối lớp.</w:t>
      </w:r>
    </w:p>
    <w:p w:rsidR="00D00495" w:rsidRPr="001C0ADF" w:rsidRDefault="00D00495" w:rsidP="00D854DF">
      <w:pPr>
        <w:pStyle w:val="ListParagraph"/>
        <w:numPr>
          <w:ilvl w:val="0"/>
          <w:numId w:val="7"/>
        </w:numPr>
        <w:spacing w:after="0"/>
        <w:jc w:val="both"/>
        <w:rPr>
          <w:b/>
          <w:color w:val="000000"/>
          <w:sz w:val="26"/>
          <w:szCs w:val="26"/>
        </w:rPr>
      </w:pPr>
      <w:r w:rsidRPr="001C0ADF">
        <w:rPr>
          <w:b/>
          <w:color w:val="000000"/>
          <w:sz w:val="26"/>
          <w:szCs w:val="26"/>
        </w:rPr>
        <w:t>Thời gian, thời lượng dạy họ</w:t>
      </w:r>
      <w:r w:rsidR="00141EA8" w:rsidRPr="001C0ADF">
        <w:rPr>
          <w:b/>
          <w:color w:val="000000"/>
          <w:sz w:val="26"/>
          <w:szCs w:val="26"/>
        </w:rPr>
        <w:t>c</w:t>
      </w:r>
    </w:p>
    <w:p w:rsidR="00D00495" w:rsidRPr="001C0ADF" w:rsidRDefault="00D854DF" w:rsidP="0094637E">
      <w:pPr>
        <w:pStyle w:val="NormalWeb"/>
        <w:shd w:val="clear" w:color="auto" w:fill="FFFFFF"/>
        <w:spacing w:before="0" w:beforeAutospacing="0" w:after="0" w:afterAutospacing="0"/>
        <w:ind w:firstLine="720"/>
        <w:jc w:val="both"/>
        <w:rPr>
          <w:bCs/>
          <w:color w:val="19232B"/>
          <w:sz w:val="26"/>
          <w:szCs w:val="26"/>
          <w:shd w:val="clear" w:color="auto" w:fill="FFFFFF"/>
        </w:rPr>
      </w:pPr>
      <w:r w:rsidRPr="001C0ADF">
        <w:rPr>
          <w:bCs/>
          <w:color w:val="333333"/>
          <w:sz w:val="26"/>
          <w:szCs w:val="26"/>
          <w:shd w:val="clear" w:color="auto" w:fill="FFFFFF"/>
        </w:rPr>
        <w:t xml:space="preserve">- </w:t>
      </w:r>
      <w:r w:rsidR="0094637E" w:rsidRPr="001C0ADF">
        <w:rPr>
          <w:bCs/>
          <w:color w:val="333333"/>
          <w:sz w:val="26"/>
          <w:szCs w:val="26"/>
          <w:shd w:val="clear" w:color="auto" w:fill="FFFFFF"/>
        </w:rPr>
        <w:t xml:space="preserve"> Thực hiện bắt đầu từ thứ </w:t>
      </w:r>
      <w:r w:rsidR="00336DC3" w:rsidRPr="001C0ADF">
        <w:rPr>
          <w:bCs/>
          <w:color w:val="333333"/>
          <w:sz w:val="26"/>
          <w:szCs w:val="26"/>
          <w:shd w:val="clear" w:color="auto" w:fill="FFFFFF"/>
        </w:rPr>
        <w:t>4</w:t>
      </w:r>
      <w:r w:rsidR="0094637E" w:rsidRPr="001C0ADF">
        <w:rPr>
          <w:bCs/>
          <w:color w:val="333333"/>
          <w:sz w:val="26"/>
          <w:szCs w:val="26"/>
          <w:shd w:val="clear" w:color="auto" w:fill="FFFFFF"/>
        </w:rPr>
        <w:t xml:space="preserve"> ngày </w:t>
      </w:r>
      <w:r w:rsidR="00336DC3" w:rsidRPr="001C0ADF">
        <w:rPr>
          <w:bCs/>
          <w:color w:val="333333"/>
          <w:sz w:val="26"/>
          <w:szCs w:val="26"/>
          <w:shd w:val="clear" w:color="auto" w:fill="FFFFFF"/>
        </w:rPr>
        <w:t>17</w:t>
      </w:r>
      <w:r w:rsidR="00D00495" w:rsidRPr="001C0ADF">
        <w:rPr>
          <w:bCs/>
          <w:color w:val="333333"/>
          <w:sz w:val="26"/>
          <w:szCs w:val="26"/>
          <w:shd w:val="clear" w:color="auto" w:fill="FFFFFF"/>
        </w:rPr>
        <w:t>/</w:t>
      </w:r>
      <w:r w:rsidR="004F24D2" w:rsidRPr="001C0ADF">
        <w:rPr>
          <w:bCs/>
          <w:color w:val="333333"/>
          <w:sz w:val="26"/>
          <w:szCs w:val="26"/>
          <w:shd w:val="clear" w:color="auto" w:fill="FFFFFF"/>
        </w:rPr>
        <w:t>2</w:t>
      </w:r>
      <w:r w:rsidR="00D00495" w:rsidRPr="001C0ADF">
        <w:rPr>
          <w:bCs/>
          <w:color w:val="333333"/>
          <w:sz w:val="26"/>
          <w:szCs w:val="26"/>
          <w:shd w:val="clear" w:color="auto" w:fill="FFFFFF"/>
        </w:rPr>
        <w:t>/202</w:t>
      </w:r>
      <w:r w:rsidR="004F24D2" w:rsidRPr="001C0ADF">
        <w:rPr>
          <w:bCs/>
          <w:color w:val="333333"/>
          <w:sz w:val="26"/>
          <w:szCs w:val="26"/>
          <w:shd w:val="clear" w:color="auto" w:fill="FFFFFF"/>
        </w:rPr>
        <w:t>1</w:t>
      </w:r>
      <w:r w:rsidR="0094637E" w:rsidRPr="001C0ADF">
        <w:rPr>
          <w:bCs/>
          <w:color w:val="333333"/>
          <w:sz w:val="26"/>
          <w:szCs w:val="26"/>
          <w:shd w:val="clear" w:color="auto" w:fill="FFFFFF"/>
        </w:rPr>
        <w:t>.</w:t>
      </w:r>
    </w:p>
    <w:p w:rsidR="001F4F62" w:rsidRDefault="001F4F62" w:rsidP="00336DC3">
      <w:pPr>
        <w:spacing w:after="0"/>
        <w:ind w:firstLine="720"/>
        <w:jc w:val="both"/>
        <w:rPr>
          <w:color w:val="000000"/>
          <w:sz w:val="26"/>
          <w:szCs w:val="26"/>
        </w:rPr>
      </w:pPr>
      <w:r w:rsidRPr="001C0ADF">
        <w:rPr>
          <w:color w:val="000000"/>
          <w:sz w:val="26"/>
          <w:szCs w:val="26"/>
        </w:rPr>
        <w:t xml:space="preserve">- Thời gian học vào các buổi </w:t>
      </w:r>
      <w:r w:rsidR="00336DC3" w:rsidRPr="001C0ADF">
        <w:rPr>
          <w:color w:val="000000"/>
          <w:sz w:val="26"/>
          <w:szCs w:val="26"/>
        </w:rPr>
        <w:t>Sáng</w:t>
      </w:r>
      <w:r w:rsidRPr="001C0ADF">
        <w:rPr>
          <w:color w:val="000000"/>
          <w:sz w:val="26"/>
          <w:szCs w:val="26"/>
        </w:rPr>
        <w:t xml:space="preserve">, </w:t>
      </w:r>
      <w:r w:rsidR="00336DC3" w:rsidRPr="001C0ADF">
        <w:rPr>
          <w:color w:val="000000"/>
          <w:sz w:val="26"/>
          <w:szCs w:val="26"/>
        </w:rPr>
        <w:t>chiều</w:t>
      </w:r>
      <w:r w:rsidRPr="001C0ADF">
        <w:rPr>
          <w:color w:val="000000"/>
          <w:sz w:val="26"/>
          <w:szCs w:val="26"/>
        </w:rPr>
        <w:t xml:space="preserve"> trong tuần từ thứ 2 đến </w:t>
      </w:r>
      <w:r w:rsidR="00336DC3" w:rsidRPr="001C0ADF">
        <w:rPr>
          <w:color w:val="000000"/>
          <w:sz w:val="26"/>
          <w:szCs w:val="26"/>
        </w:rPr>
        <w:t xml:space="preserve"> thứ 7 </w:t>
      </w:r>
      <w:r w:rsidRPr="001C0ADF">
        <w:rPr>
          <w:color w:val="000000"/>
          <w:sz w:val="26"/>
          <w:szCs w:val="26"/>
        </w:rPr>
        <w:t>(thể hiện cụ thể trong thời khóa biểu</w:t>
      </w:r>
      <w:r w:rsidR="00336DC3" w:rsidRPr="001C0ADF">
        <w:rPr>
          <w:color w:val="000000"/>
          <w:sz w:val="26"/>
          <w:szCs w:val="26"/>
        </w:rPr>
        <w:t xml:space="preserve"> số 06</w:t>
      </w:r>
      <w:r w:rsidRPr="001C0ADF">
        <w:rPr>
          <w:color w:val="000000"/>
          <w:sz w:val="26"/>
          <w:szCs w:val="26"/>
        </w:rPr>
        <w:t>)</w:t>
      </w:r>
    </w:p>
    <w:p w:rsidR="001C0ADF" w:rsidRPr="001C0ADF" w:rsidRDefault="001C0ADF" w:rsidP="00336DC3">
      <w:pPr>
        <w:spacing w:after="0"/>
        <w:ind w:firstLine="720"/>
        <w:jc w:val="both"/>
        <w:rPr>
          <w:color w:val="000000"/>
          <w:sz w:val="26"/>
          <w:szCs w:val="26"/>
        </w:rPr>
      </w:pPr>
      <w:r>
        <w:rPr>
          <w:color w:val="000000"/>
          <w:sz w:val="26"/>
          <w:szCs w:val="26"/>
        </w:rPr>
        <w:t>- Đánh giá kết quả học tập: GVBM có trách nhiệm theo dõi chuyên cần của hoc sinh trong tiết học của mình; căn cứ quá trình học tập</w:t>
      </w:r>
      <w:r w:rsidR="00C40CA1">
        <w:rPr>
          <w:color w:val="000000"/>
          <w:sz w:val="26"/>
          <w:szCs w:val="26"/>
        </w:rPr>
        <w:t>, sản phẩm học tập</w:t>
      </w:r>
      <w:r>
        <w:rPr>
          <w:color w:val="000000"/>
          <w:sz w:val="26"/>
          <w:szCs w:val="26"/>
        </w:rPr>
        <w:t xml:space="preserve"> của học sinh, GV tổ chức kiểm tra đánh giá kết quả học tập làm căn cứ để tính điểm trung bình môn cho học sinh (lưu ý: chỉ tính điểm kiểm tra thường xuyên)</w:t>
      </w:r>
    </w:p>
    <w:p w:rsidR="00141EA8" w:rsidRPr="001C0ADF" w:rsidRDefault="00141EA8" w:rsidP="00141EA8">
      <w:pPr>
        <w:spacing w:after="0" w:line="240" w:lineRule="auto"/>
        <w:rPr>
          <w:rFonts w:eastAsia="Calibri" w:cs="Times New Roman"/>
          <w:b/>
          <w:color w:val="000000"/>
          <w:sz w:val="26"/>
          <w:szCs w:val="26"/>
        </w:rPr>
      </w:pPr>
      <w:r w:rsidRPr="001C0ADF">
        <w:rPr>
          <w:rFonts w:eastAsia="Calibri" w:cs="Times New Roman"/>
          <w:b/>
          <w:color w:val="000000"/>
          <w:sz w:val="26"/>
          <w:szCs w:val="26"/>
        </w:rPr>
        <w:t xml:space="preserve">     4. Phân công nhiệm vụ</w:t>
      </w:r>
    </w:p>
    <w:p w:rsidR="001C0ADF" w:rsidRPr="001C0ADF" w:rsidRDefault="001C0ADF" w:rsidP="001C0ADF">
      <w:pPr>
        <w:shd w:val="clear" w:color="auto" w:fill="F7F9FA"/>
        <w:spacing w:before="120" w:after="0" w:line="240" w:lineRule="auto"/>
        <w:ind w:firstLine="720"/>
        <w:textAlignment w:val="baseline"/>
        <w:rPr>
          <w:rFonts w:eastAsia="Times New Roman" w:cs="Times New Roman"/>
          <w:b/>
          <w:bCs/>
          <w:i/>
          <w:iCs/>
          <w:color w:val="000000"/>
          <w:sz w:val="26"/>
          <w:szCs w:val="26"/>
          <w:bdr w:val="none" w:sz="0" w:space="0" w:color="auto" w:frame="1"/>
        </w:rPr>
      </w:pPr>
      <w:r w:rsidRPr="001C0ADF">
        <w:rPr>
          <w:rFonts w:eastAsia="Times New Roman" w:cs="Times New Roman"/>
          <w:b/>
          <w:bCs/>
          <w:i/>
          <w:iCs/>
          <w:color w:val="000000"/>
          <w:sz w:val="26"/>
          <w:szCs w:val="26"/>
          <w:bdr w:val="none" w:sz="0" w:space="0" w:color="auto" w:frame="1"/>
        </w:rPr>
        <w:t>4.1. Cán bộ quản lý:</w:t>
      </w:r>
    </w:p>
    <w:p w:rsidR="001C0ADF" w:rsidRPr="001C0ADF" w:rsidRDefault="001C0ADF" w:rsidP="001C0ADF">
      <w:pPr>
        <w:shd w:val="clear" w:color="auto" w:fill="F7F9FA"/>
        <w:spacing w:before="75" w:after="75" w:line="240" w:lineRule="auto"/>
        <w:jc w:val="both"/>
        <w:textAlignment w:val="baseline"/>
        <w:rPr>
          <w:rFonts w:eastAsia="Times New Roman" w:cs="Times New Roman"/>
          <w:color w:val="000000"/>
          <w:sz w:val="26"/>
          <w:szCs w:val="26"/>
        </w:rPr>
      </w:pPr>
      <w:r w:rsidRPr="001C0ADF">
        <w:rPr>
          <w:rFonts w:cs="Times New Roman"/>
          <w:sz w:val="26"/>
          <w:szCs w:val="26"/>
          <w:highlight w:val="white"/>
        </w:rPr>
        <w:tab/>
        <w:t xml:space="preserve">- </w:t>
      </w:r>
      <w:r w:rsidRPr="001C0ADF">
        <w:rPr>
          <w:rFonts w:eastAsia="Times New Roman" w:cs="Times New Roman"/>
          <w:color w:val="000000"/>
          <w:sz w:val="26"/>
          <w:szCs w:val="26"/>
        </w:rPr>
        <w:t xml:space="preserve"> Quyết định lựa chọn hình thức giảng dạy trực tuyến. Công tác tổ chức giảng dạy – học tập đáp ứng đầy đủ các điều kiện đảm bảo chất lượng dạy học. </w:t>
      </w:r>
    </w:p>
    <w:p w:rsidR="001C0ADF" w:rsidRPr="001C0ADF" w:rsidRDefault="001C0ADF" w:rsidP="001C0ADF">
      <w:pPr>
        <w:shd w:val="clear" w:color="auto" w:fill="F7F9FA"/>
        <w:spacing w:before="75" w:after="75" w:line="240" w:lineRule="auto"/>
        <w:jc w:val="both"/>
        <w:textAlignment w:val="baseline"/>
        <w:rPr>
          <w:rFonts w:eastAsia="Times New Roman" w:cs="Times New Roman"/>
          <w:color w:val="000000"/>
          <w:sz w:val="26"/>
          <w:szCs w:val="26"/>
        </w:rPr>
      </w:pPr>
      <w:r w:rsidRPr="001C0ADF">
        <w:rPr>
          <w:rFonts w:cs="Times New Roman"/>
          <w:sz w:val="26"/>
          <w:szCs w:val="26"/>
          <w:highlight w:val="white"/>
        </w:rPr>
        <w:tab/>
        <w:t xml:space="preserve">- </w:t>
      </w:r>
      <w:r w:rsidR="00C40CA1">
        <w:rPr>
          <w:rFonts w:cs="Times New Roman"/>
          <w:sz w:val="26"/>
          <w:szCs w:val="26"/>
        </w:rPr>
        <w:t xml:space="preserve">Xây dựng kế hoạch, thời khóa biểu thực hiện việc dạy học trực tuyến phù hợp, hiệu quả. </w:t>
      </w:r>
      <w:r w:rsidRPr="001C0ADF">
        <w:rPr>
          <w:rFonts w:eastAsia="Times New Roman" w:cs="Times New Roman"/>
          <w:color w:val="000000"/>
          <w:sz w:val="26"/>
          <w:szCs w:val="26"/>
        </w:rPr>
        <w:t>Phổ biến thông tin chủ trương, kế hoạch tổ chức giảng  dạy – học tập trực tuyến tới các tổ chuyên môn, giáo viên.</w:t>
      </w:r>
    </w:p>
    <w:p w:rsidR="001C0ADF" w:rsidRPr="001C0ADF" w:rsidRDefault="001C0ADF" w:rsidP="001C0ADF">
      <w:pPr>
        <w:shd w:val="clear" w:color="auto" w:fill="F7F9FA"/>
        <w:spacing w:before="75" w:after="75" w:line="240" w:lineRule="auto"/>
        <w:jc w:val="both"/>
        <w:textAlignment w:val="baseline"/>
        <w:rPr>
          <w:rFonts w:eastAsia="Times New Roman" w:cs="Times New Roman"/>
          <w:color w:val="000000"/>
          <w:sz w:val="26"/>
          <w:szCs w:val="26"/>
        </w:rPr>
      </w:pPr>
      <w:r w:rsidRPr="001C0ADF">
        <w:rPr>
          <w:rFonts w:cs="Times New Roman"/>
          <w:sz w:val="26"/>
          <w:szCs w:val="26"/>
          <w:highlight w:val="white"/>
        </w:rPr>
        <w:tab/>
        <w:t xml:space="preserve">- </w:t>
      </w:r>
      <w:r w:rsidRPr="001C0ADF">
        <w:rPr>
          <w:rFonts w:eastAsia="Times New Roman" w:cs="Times New Roman"/>
          <w:color w:val="000000"/>
          <w:sz w:val="26"/>
          <w:szCs w:val="26"/>
        </w:rPr>
        <w:t>Kiểm tra quá trình soạn giảng, giảng dạy của giáo viên;</w:t>
      </w:r>
    </w:p>
    <w:p w:rsidR="001C0ADF" w:rsidRPr="001C0ADF" w:rsidRDefault="001C0ADF" w:rsidP="00C40CA1">
      <w:pPr>
        <w:widowControl w:val="0"/>
        <w:autoSpaceDE w:val="0"/>
        <w:autoSpaceDN w:val="0"/>
        <w:spacing w:after="0" w:line="240" w:lineRule="auto"/>
        <w:ind w:firstLine="720"/>
        <w:jc w:val="both"/>
        <w:rPr>
          <w:rFonts w:cs="Times New Roman"/>
          <w:sz w:val="26"/>
          <w:szCs w:val="26"/>
          <w:highlight w:val="white"/>
        </w:rPr>
      </w:pPr>
      <w:r w:rsidRPr="001C0ADF">
        <w:rPr>
          <w:rFonts w:cs="Times New Roman"/>
          <w:sz w:val="26"/>
          <w:szCs w:val="26"/>
          <w:highlight w:val="white"/>
        </w:rPr>
        <w:t>- Khi học sinh đi học trở lại, xây dựng kế hoạch, giải pháp tổ chức rà soát, đánh giá kết quả học tập qua internet. Từ đó, có những kế hoạch phù hợp hỗ trợ học sinh đảm bảo chất lượng dạy học trong Nhà trường.</w:t>
      </w:r>
    </w:p>
    <w:p w:rsidR="001C0ADF" w:rsidRPr="001C0ADF" w:rsidRDefault="001C0ADF" w:rsidP="001C0ADF">
      <w:pPr>
        <w:shd w:val="clear" w:color="auto" w:fill="F7F9FA"/>
        <w:spacing w:before="120" w:after="0" w:line="240" w:lineRule="auto"/>
        <w:textAlignment w:val="baseline"/>
        <w:rPr>
          <w:rFonts w:eastAsia="Times New Roman" w:cs="Times New Roman"/>
          <w:color w:val="000000"/>
          <w:sz w:val="26"/>
          <w:szCs w:val="26"/>
        </w:rPr>
      </w:pPr>
      <w:r w:rsidRPr="001C0ADF">
        <w:rPr>
          <w:rFonts w:eastAsia="Times New Roman" w:cs="Times New Roman"/>
          <w:b/>
          <w:bCs/>
          <w:i/>
          <w:iCs/>
          <w:color w:val="000000"/>
          <w:sz w:val="26"/>
          <w:szCs w:val="26"/>
          <w:bdr w:val="none" w:sz="0" w:space="0" w:color="auto" w:frame="1"/>
        </w:rPr>
        <w:tab/>
        <w:t>4.2.  Các tổ trưởng:</w:t>
      </w:r>
    </w:p>
    <w:p w:rsidR="001C0ADF" w:rsidRPr="001C0ADF" w:rsidRDefault="001C0ADF" w:rsidP="001C0ADF">
      <w:pPr>
        <w:shd w:val="clear" w:color="auto" w:fill="F7F9FA"/>
        <w:spacing w:before="75" w:after="75" w:line="240" w:lineRule="auto"/>
        <w:ind w:firstLine="720"/>
        <w:jc w:val="both"/>
        <w:textAlignment w:val="baseline"/>
        <w:rPr>
          <w:rFonts w:eastAsia="Times New Roman" w:cs="Times New Roman"/>
          <w:color w:val="000000"/>
          <w:sz w:val="26"/>
          <w:szCs w:val="26"/>
        </w:rPr>
      </w:pPr>
      <w:r w:rsidRPr="001C0ADF">
        <w:rPr>
          <w:rFonts w:cs="Times New Roman"/>
          <w:sz w:val="26"/>
          <w:szCs w:val="26"/>
          <w:highlight w:val="white"/>
        </w:rPr>
        <w:t xml:space="preserve">- </w:t>
      </w:r>
      <w:r w:rsidRPr="001C0ADF">
        <w:rPr>
          <w:rFonts w:eastAsia="Times New Roman" w:cs="Times New Roman"/>
          <w:color w:val="000000"/>
          <w:sz w:val="26"/>
          <w:szCs w:val="26"/>
        </w:rPr>
        <w:t>Tổ trưởng phối hợp nhóm giáo viên Tin hỗ trợ kỹ thuật cho giáo viên và học sinh trong quá trình tổ chức giảng dạy – học tập.</w:t>
      </w:r>
    </w:p>
    <w:p w:rsidR="001C0ADF" w:rsidRPr="001C0ADF" w:rsidRDefault="001C0ADF" w:rsidP="001C0ADF">
      <w:pPr>
        <w:shd w:val="clear" w:color="auto" w:fill="F7F9FA"/>
        <w:spacing w:before="75" w:after="75" w:line="240" w:lineRule="auto"/>
        <w:jc w:val="both"/>
        <w:textAlignment w:val="baseline"/>
        <w:rPr>
          <w:rFonts w:eastAsia="Times New Roman" w:cs="Times New Roman"/>
          <w:color w:val="000000"/>
          <w:sz w:val="26"/>
          <w:szCs w:val="26"/>
        </w:rPr>
      </w:pPr>
      <w:r w:rsidRPr="001C0ADF">
        <w:rPr>
          <w:rFonts w:cs="Times New Roman"/>
          <w:sz w:val="26"/>
          <w:szCs w:val="26"/>
          <w:highlight w:val="white"/>
        </w:rPr>
        <w:tab/>
        <w:t xml:space="preserve">- </w:t>
      </w:r>
      <w:r w:rsidRPr="001C0ADF">
        <w:rPr>
          <w:rFonts w:eastAsia="Times New Roman" w:cs="Times New Roman"/>
          <w:color w:val="000000"/>
          <w:sz w:val="26"/>
          <w:szCs w:val="26"/>
        </w:rPr>
        <w:t>Tổ trưởng, nhóm trưởng phối hợp kiểm tra, theo dõi tình hình giáo viên giảng dạy trên phần mềm giảng dạy trực tuyến.</w:t>
      </w:r>
    </w:p>
    <w:p w:rsidR="001C0ADF" w:rsidRPr="001C0ADF" w:rsidRDefault="001C0ADF" w:rsidP="001C0ADF">
      <w:pPr>
        <w:shd w:val="clear" w:color="auto" w:fill="F7F9FA"/>
        <w:spacing w:before="75" w:after="75" w:line="240" w:lineRule="auto"/>
        <w:jc w:val="both"/>
        <w:textAlignment w:val="baseline"/>
        <w:rPr>
          <w:rFonts w:eastAsia="Times New Roman" w:cs="Times New Roman"/>
          <w:color w:val="000000"/>
          <w:sz w:val="26"/>
          <w:szCs w:val="26"/>
        </w:rPr>
      </w:pPr>
      <w:r w:rsidRPr="001C0ADF">
        <w:rPr>
          <w:rFonts w:cs="Times New Roman"/>
          <w:sz w:val="26"/>
          <w:szCs w:val="26"/>
          <w:highlight w:val="white"/>
        </w:rPr>
        <w:tab/>
        <w:t xml:space="preserve">- </w:t>
      </w:r>
      <w:r w:rsidRPr="001C0ADF">
        <w:rPr>
          <w:rFonts w:eastAsia="Times New Roman" w:cs="Times New Roman"/>
          <w:color w:val="000000"/>
          <w:sz w:val="26"/>
          <w:szCs w:val="26"/>
        </w:rPr>
        <w:t xml:space="preserve"> Tổ trưởng theo dõi tiến độ, kế hoạch, đánh giá việc thực hiện quy chế chuyên môn của các tổ viên.</w:t>
      </w:r>
    </w:p>
    <w:p w:rsidR="001C0ADF" w:rsidRPr="001C0ADF" w:rsidRDefault="001C0ADF" w:rsidP="001C0ADF">
      <w:pPr>
        <w:shd w:val="clear" w:color="auto" w:fill="F7F9FA"/>
        <w:spacing w:before="75" w:after="75" w:line="240" w:lineRule="auto"/>
        <w:jc w:val="both"/>
        <w:textAlignment w:val="baseline"/>
        <w:rPr>
          <w:rFonts w:eastAsia="Times New Roman" w:cs="Times New Roman"/>
          <w:color w:val="000000"/>
          <w:sz w:val="26"/>
          <w:szCs w:val="26"/>
        </w:rPr>
      </w:pPr>
      <w:r w:rsidRPr="001C0ADF">
        <w:rPr>
          <w:rFonts w:cs="Times New Roman"/>
          <w:sz w:val="26"/>
          <w:szCs w:val="26"/>
          <w:highlight w:val="white"/>
        </w:rPr>
        <w:tab/>
        <w:t xml:space="preserve">- </w:t>
      </w:r>
      <w:r w:rsidRPr="001C0ADF">
        <w:rPr>
          <w:rFonts w:eastAsia="Times New Roman" w:cs="Times New Roman"/>
          <w:color w:val="000000"/>
          <w:sz w:val="26"/>
          <w:szCs w:val="26"/>
        </w:rPr>
        <w:t>Tổ trường tổ chức truyền thông tới các giáo viên viên, học sinh; thường xuyên nắm bắt và theo dõi tình hình học sinh tham gia học tập.</w:t>
      </w:r>
    </w:p>
    <w:p w:rsidR="00990AAE" w:rsidRPr="001C0ADF" w:rsidRDefault="001C0ADF" w:rsidP="00141EA8">
      <w:pPr>
        <w:spacing w:after="0" w:line="240" w:lineRule="auto"/>
        <w:ind w:firstLine="720"/>
        <w:rPr>
          <w:rFonts w:eastAsia="Calibri" w:cs="Times New Roman"/>
          <w:color w:val="000000"/>
          <w:sz w:val="26"/>
          <w:szCs w:val="26"/>
        </w:rPr>
      </w:pPr>
      <w:r w:rsidRPr="001C0ADF">
        <w:rPr>
          <w:rFonts w:eastAsia="Calibri" w:cs="Times New Roman"/>
          <w:b/>
          <w:color w:val="000000"/>
          <w:sz w:val="26"/>
          <w:szCs w:val="26"/>
        </w:rPr>
        <w:t xml:space="preserve">4.3. </w:t>
      </w:r>
      <w:r w:rsidR="00990AAE" w:rsidRPr="001C0ADF">
        <w:rPr>
          <w:rFonts w:eastAsia="Calibri" w:cs="Times New Roman"/>
          <w:b/>
          <w:color w:val="000000"/>
          <w:sz w:val="26"/>
          <w:szCs w:val="26"/>
        </w:rPr>
        <w:t>Đối với giáo viên giảng dạy</w:t>
      </w:r>
    </w:p>
    <w:p w:rsidR="00990AAE" w:rsidRPr="001C0ADF" w:rsidRDefault="0094637E" w:rsidP="00D854DF">
      <w:pPr>
        <w:spacing w:after="0" w:line="240" w:lineRule="auto"/>
        <w:rPr>
          <w:rFonts w:eastAsia="Calibri" w:cs="Times New Roman"/>
          <w:color w:val="000000"/>
          <w:sz w:val="26"/>
          <w:szCs w:val="26"/>
        </w:rPr>
      </w:pPr>
      <w:r w:rsidRPr="001C0ADF">
        <w:rPr>
          <w:rFonts w:eastAsia="Calibri" w:cs="Times New Roman"/>
          <w:color w:val="000000"/>
          <w:sz w:val="26"/>
          <w:szCs w:val="26"/>
        </w:rPr>
        <w:tab/>
        <w:t>- T</w:t>
      </w:r>
      <w:r w:rsidR="00990AAE" w:rsidRPr="001C0ADF">
        <w:rPr>
          <w:rFonts w:eastAsia="Calibri" w:cs="Times New Roman"/>
          <w:color w:val="000000"/>
          <w:sz w:val="26"/>
          <w:szCs w:val="26"/>
        </w:rPr>
        <w:t>iến hành dạy học theo đúng thời khoá biểu nhà trường.</w:t>
      </w:r>
    </w:p>
    <w:p w:rsidR="0094637E" w:rsidRPr="001C0ADF" w:rsidRDefault="0094637E" w:rsidP="00D854DF">
      <w:pPr>
        <w:spacing w:after="0" w:line="240" w:lineRule="auto"/>
        <w:rPr>
          <w:rFonts w:eastAsia="Calibri" w:cs="Times New Roman"/>
          <w:color w:val="000000"/>
          <w:sz w:val="26"/>
          <w:szCs w:val="26"/>
        </w:rPr>
      </w:pPr>
      <w:r w:rsidRPr="001C0ADF">
        <w:rPr>
          <w:rFonts w:eastAsia="Calibri" w:cs="Times New Roman"/>
          <w:color w:val="000000"/>
          <w:sz w:val="26"/>
          <w:szCs w:val="26"/>
        </w:rPr>
        <w:tab/>
        <w:t xml:space="preserve">- Thể hiện rõ nội dung </w:t>
      </w:r>
      <w:r w:rsidR="005D6994" w:rsidRPr="001C0ADF">
        <w:rPr>
          <w:rFonts w:eastAsia="Calibri" w:cs="Times New Roman"/>
          <w:color w:val="000000"/>
          <w:sz w:val="26"/>
          <w:szCs w:val="26"/>
        </w:rPr>
        <w:t>giảng dạy trên báo giảng (online)</w:t>
      </w:r>
      <w:r w:rsidR="00336DC3" w:rsidRPr="001C0ADF">
        <w:rPr>
          <w:rFonts w:eastAsia="Calibri" w:cs="Times New Roman"/>
          <w:color w:val="000000"/>
          <w:sz w:val="26"/>
          <w:szCs w:val="26"/>
        </w:rPr>
        <w:t>; cập nhật tình hình tiết dạy ngay sau khi kết thúc trên sổ đầu bài (online);</w:t>
      </w:r>
    </w:p>
    <w:p w:rsidR="00336DC3" w:rsidRPr="001C0ADF" w:rsidRDefault="00336DC3" w:rsidP="00D854DF">
      <w:pPr>
        <w:spacing w:after="0" w:line="240" w:lineRule="auto"/>
        <w:rPr>
          <w:rFonts w:eastAsia="Calibri" w:cs="Times New Roman"/>
          <w:color w:val="000000"/>
          <w:sz w:val="26"/>
          <w:szCs w:val="26"/>
        </w:rPr>
      </w:pPr>
      <w:r w:rsidRPr="001C0ADF">
        <w:rPr>
          <w:rFonts w:eastAsia="Calibri" w:cs="Times New Roman"/>
          <w:color w:val="000000"/>
          <w:sz w:val="26"/>
          <w:szCs w:val="26"/>
        </w:rPr>
        <w:tab/>
        <w:t>- Phối kết hợp chặt chẽ GVCN để phản ánh các vấn đề tồn tại, phát sinh của học sinh các tiết học.</w:t>
      </w:r>
    </w:p>
    <w:p w:rsidR="00141EA8" w:rsidRPr="001C0ADF" w:rsidRDefault="00336DC3" w:rsidP="00141EA8">
      <w:pPr>
        <w:spacing w:after="0" w:line="240" w:lineRule="auto"/>
        <w:rPr>
          <w:rFonts w:eastAsia="Calibri" w:cs="Times New Roman"/>
          <w:color w:val="000000"/>
          <w:sz w:val="26"/>
          <w:szCs w:val="26"/>
        </w:rPr>
      </w:pPr>
      <w:r w:rsidRPr="001C0ADF">
        <w:rPr>
          <w:rFonts w:eastAsia="Calibri" w:cs="Times New Roman"/>
          <w:color w:val="000000"/>
          <w:sz w:val="26"/>
          <w:szCs w:val="26"/>
        </w:rPr>
        <w:tab/>
        <w:t>- Chịu trách nhiệm trước cấp trên về hoạt động dạy- học của bộ môn mình phụ trách.</w:t>
      </w:r>
    </w:p>
    <w:p w:rsidR="00990AAE" w:rsidRPr="001C0ADF" w:rsidRDefault="001C0ADF" w:rsidP="00141EA8">
      <w:pPr>
        <w:spacing w:after="0" w:line="240" w:lineRule="auto"/>
        <w:ind w:firstLine="720"/>
        <w:rPr>
          <w:rFonts w:eastAsia="Calibri" w:cs="Times New Roman"/>
          <w:color w:val="000000"/>
          <w:sz w:val="26"/>
          <w:szCs w:val="26"/>
        </w:rPr>
      </w:pPr>
      <w:r w:rsidRPr="001C0ADF">
        <w:rPr>
          <w:rFonts w:eastAsia="Calibri" w:cs="Times New Roman"/>
          <w:b/>
          <w:color w:val="000000"/>
          <w:sz w:val="26"/>
          <w:szCs w:val="26"/>
        </w:rPr>
        <w:t>4.4</w:t>
      </w:r>
      <w:r w:rsidR="00990AAE" w:rsidRPr="001C0ADF">
        <w:rPr>
          <w:rFonts w:eastAsia="Calibri" w:cs="Times New Roman"/>
          <w:b/>
          <w:color w:val="000000"/>
          <w:sz w:val="26"/>
          <w:szCs w:val="26"/>
        </w:rPr>
        <w:t>. Đối với Giáo viên chủ nhiệm lớp</w:t>
      </w:r>
    </w:p>
    <w:p w:rsidR="00336DC3" w:rsidRPr="00336DC3" w:rsidRDefault="00336DC3" w:rsidP="00336DC3">
      <w:pPr>
        <w:spacing w:after="0" w:line="240" w:lineRule="auto"/>
        <w:ind w:left="720"/>
        <w:rPr>
          <w:rFonts w:eastAsia="Times New Roman" w:cs="Times New Roman"/>
          <w:sz w:val="26"/>
          <w:szCs w:val="26"/>
        </w:rPr>
      </w:pPr>
      <w:r w:rsidRPr="00336DC3">
        <w:rPr>
          <w:rFonts w:eastAsia="Times New Roman" w:cs="Times New Roman"/>
          <w:b/>
          <w:bCs/>
          <w:sz w:val="26"/>
          <w:szCs w:val="26"/>
          <w:bdr w:val="none" w:sz="0" w:space="0" w:color="auto" w:frame="1"/>
        </w:rPr>
        <w:lastRenderedPageBreak/>
        <w:t>- </w:t>
      </w:r>
      <w:r w:rsidRPr="00336DC3">
        <w:rPr>
          <w:rFonts w:eastAsia="Times New Roman" w:cs="Times New Roman"/>
          <w:sz w:val="26"/>
          <w:szCs w:val="26"/>
          <w:bdr w:val="none" w:sz="0" w:space="0" w:color="auto" w:frame="1"/>
        </w:rPr>
        <w:t>Theo dõi, quản lý học sinh ôn tập</w:t>
      </w:r>
      <w:r w:rsidRPr="001C0ADF">
        <w:rPr>
          <w:rFonts w:eastAsia="Times New Roman" w:cs="Times New Roman"/>
          <w:sz w:val="26"/>
          <w:szCs w:val="26"/>
          <w:bdr w:val="none" w:sz="0" w:space="0" w:color="auto" w:frame="1"/>
        </w:rPr>
        <w:t xml:space="preserve"> trực tuyến trên hệ thống Study</w:t>
      </w:r>
      <w:r w:rsidRPr="00336DC3">
        <w:rPr>
          <w:rFonts w:eastAsia="Times New Roman" w:cs="Times New Roman"/>
          <w:sz w:val="26"/>
          <w:szCs w:val="26"/>
          <w:bdr w:val="none" w:sz="0" w:space="0" w:color="auto" w:frame="1"/>
        </w:rPr>
        <w:t>.</w:t>
      </w:r>
      <w:r w:rsidRPr="00336DC3">
        <w:rPr>
          <w:rFonts w:ascii="Arial" w:eastAsia="Times New Roman" w:hAnsi="Arial" w:cs="Arial"/>
          <w:sz w:val="26"/>
          <w:szCs w:val="26"/>
          <w:bdr w:val="none" w:sz="0" w:space="0" w:color="auto" w:frame="1"/>
          <w:shd w:val="clear" w:color="auto" w:fill="FFFFFF"/>
        </w:rPr>
        <w:br/>
      </w:r>
      <w:r w:rsidRPr="00336DC3">
        <w:rPr>
          <w:rFonts w:eastAsia="Times New Roman" w:cs="Times New Roman"/>
          <w:sz w:val="26"/>
          <w:szCs w:val="26"/>
          <w:bdr w:val="none" w:sz="0" w:space="0" w:color="auto" w:frame="1"/>
        </w:rPr>
        <w:t>- Thường xuyên liên hệ với GVBM, với phụ huynh để trao đổi, nắm bắt tình hình học tập của học sinh lớp mình.</w:t>
      </w:r>
      <w:r w:rsidRPr="00336DC3">
        <w:rPr>
          <w:rFonts w:ascii="Arial" w:eastAsia="Times New Roman" w:hAnsi="Arial" w:cs="Arial"/>
          <w:sz w:val="26"/>
          <w:szCs w:val="26"/>
          <w:bdr w:val="none" w:sz="0" w:space="0" w:color="auto" w:frame="1"/>
          <w:shd w:val="clear" w:color="auto" w:fill="FFFFFF"/>
        </w:rPr>
        <w:br/>
      </w:r>
      <w:r w:rsidRPr="00336DC3">
        <w:rPr>
          <w:rFonts w:eastAsia="Times New Roman" w:cs="Times New Roman"/>
          <w:sz w:val="26"/>
          <w:szCs w:val="26"/>
          <w:bdr w:val="none" w:sz="0" w:space="0" w:color="auto" w:frame="1"/>
        </w:rPr>
        <w:t>- Thông báo tới 100% phụ huynh lớp mình chủ nhiệm về lịch học, về yêu cầu của nhà trường; lắng nghe các ý kiến tham vấn, góp ý của PH để nâng cao chất lượng ôn tập và dạy học.</w:t>
      </w:r>
      <w:r w:rsidR="00141EA8" w:rsidRPr="001C0ADF">
        <w:rPr>
          <w:rFonts w:eastAsia="Calibri" w:cs="Times New Roman"/>
          <w:sz w:val="26"/>
          <w:szCs w:val="26"/>
        </w:rPr>
        <w:t xml:space="preserve"> Nắm bắt các vấn đề phát sinh báo cáo kịp thời về BGH.</w:t>
      </w:r>
    </w:p>
    <w:p w:rsidR="00336DC3" w:rsidRPr="001C0ADF" w:rsidRDefault="001C0ADF" w:rsidP="00141EA8">
      <w:pPr>
        <w:spacing w:after="0" w:line="240" w:lineRule="auto"/>
        <w:ind w:firstLine="720"/>
        <w:rPr>
          <w:rFonts w:eastAsia="Calibri" w:cs="Times New Roman"/>
          <w:sz w:val="26"/>
          <w:szCs w:val="26"/>
        </w:rPr>
      </w:pPr>
      <w:r w:rsidRPr="001C0ADF">
        <w:rPr>
          <w:b/>
          <w:bCs/>
          <w:sz w:val="26"/>
          <w:szCs w:val="26"/>
          <w:bdr w:val="none" w:sz="0" w:space="0" w:color="auto" w:frame="1"/>
        </w:rPr>
        <w:t>4.5</w:t>
      </w:r>
      <w:r w:rsidR="00141EA8" w:rsidRPr="001C0ADF">
        <w:rPr>
          <w:b/>
          <w:bCs/>
          <w:sz w:val="26"/>
          <w:szCs w:val="26"/>
          <w:bdr w:val="none" w:sz="0" w:space="0" w:color="auto" w:frame="1"/>
        </w:rPr>
        <w:t>. Các bộ phận khác</w:t>
      </w:r>
      <w:r w:rsidR="00141EA8" w:rsidRPr="001C0ADF">
        <w:rPr>
          <w:rFonts w:ascii="Arial" w:hAnsi="Arial" w:cs="Arial"/>
          <w:sz w:val="26"/>
          <w:szCs w:val="26"/>
        </w:rPr>
        <w:br/>
      </w:r>
      <w:r w:rsidR="00141EA8" w:rsidRPr="001C0ADF">
        <w:rPr>
          <w:b/>
          <w:bCs/>
          <w:sz w:val="26"/>
          <w:szCs w:val="26"/>
          <w:bdr w:val="none" w:sz="0" w:space="0" w:color="auto" w:frame="1"/>
        </w:rPr>
        <w:t xml:space="preserve">          - </w:t>
      </w:r>
      <w:r w:rsidR="00141EA8" w:rsidRPr="001C0ADF">
        <w:rPr>
          <w:sz w:val="26"/>
          <w:szCs w:val="26"/>
          <w:bdr w:val="none" w:sz="0" w:space="0" w:color="auto" w:frame="1"/>
        </w:rPr>
        <w:t>Ban truyền thông: Đưa lịch học lên các phương tiện thông tin đề PH và HS nắm được lịch học, nội dung học; Viết các bài đưa tin và biểu dương GV- HS thực hiện tốt nhiệm vụ.</w:t>
      </w:r>
      <w:r w:rsidR="00141EA8" w:rsidRPr="001C0ADF">
        <w:rPr>
          <w:rFonts w:ascii="Arial" w:hAnsi="Arial" w:cs="Arial"/>
          <w:sz w:val="26"/>
          <w:szCs w:val="26"/>
        </w:rPr>
        <w:br/>
      </w:r>
      <w:r w:rsidR="00141EA8" w:rsidRPr="001C0ADF">
        <w:rPr>
          <w:sz w:val="26"/>
          <w:szCs w:val="26"/>
          <w:bdr w:val="none" w:sz="0" w:space="0" w:color="auto" w:frame="1"/>
        </w:rPr>
        <w:t xml:space="preserve">        - Văn phòng: Kịp thời cung cấp các văn bản chỉ đạo tới 100% giáo viên qua</w:t>
      </w:r>
      <w:r w:rsidR="00141EA8" w:rsidRPr="001C0ADF">
        <w:rPr>
          <w:rFonts w:ascii="Calibri" w:hAnsi="Calibri" w:cs="Arial"/>
          <w:sz w:val="26"/>
          <w:szCs w:val="26"/>
          <w:bdr w:val="none" w:sz="0" w:space="0" w:color="auto" w:frame="1"/>
        </w:rPr>
        <w:t> </w:t>
      </w:r>
      <w:r w:rsidR="00141EA8" w:rsidRPr="001C0ADF">
        <w:rPr>
          <w:sz w:val="26"/>
          <w:szCs w:val="26"/>
          <w:bdr w:val="none" w:sz="0" w:space="0" w:color="auto" w:frame="1"/>
        </w:rPr>
        <w:t>hòm thư chung của trường; thực hiện các báo cáo các cấp kịp thời.</w:t>
      </w:r>
    </w:p>
    <w:p w:rsidR="00990AAE" w:rsidRDefault="00990AAE" w:rsidP="00D854DF">
      <w:pPr>
        <w:spacing w:after="0" w:line="240" w:lineRule="auto"/>
        <w:jc w:val="both"/>
        <w:rPr>
          <w:rFonts w:eastAsia="Calibri" w:cs="Times New Roman"/>
          <w:sz w:val="26"/>
          <w:szCs w:val="26"/>
        </w:rPr>
      </w:pPr>
      <w:r w:rsidRPr="001C0ADF">
        <w:rPr>
          <w:rFonts w:eastAsia="Calibri" w:cs="Times New Roman"/>
          <w:sz w:val="26"/>
          <w:szCs w:val="26"/>
        </w:rPr>
        <w:tab/>
        <w:t>Trên đây là Kế hoạch dạy học trực tuyế</w:t>
      </w:r>
      <w:r w:rsidR="00571C16">
        <w:rPr>
          <w:rFonts w:eastAsia="Calibri" w:cs="Times New Roman"/>
          <w:sz w:val="26"/>
          <w:szCs w:val="26"/>
        </w:rPr>
        <w:t>n</w:t>
      </w:r>
      <w:r w:rsidR="005D6994" w:rsidRPr="001C0ADF">
        <w:rPr>
          <w:rFonts w:eastAsia="Calibri" w:cs="Times New Roman"/>
          <w:sz w:val="26"/>
          <w:szCs w:val="26"/>
        </w:rPr>
        <w:t xml:space="preserve"> </w:t>
      </w:r>
      <w:r w:rsidRPr="001C0ADF">
        <w:rPr>
          <w:rFonts w:eastAsia="Calibri" w:cs="Times New Roman"/>
          <w:sz w:val="26"/>
          <w:szCs w:val="26"/>
        </w:rPr>
        <w:t>nhằm đáp ứng yêu cầu dạy học trong tình hình mới, trong quá trình thực hiên có gì khó khăn, vướng mắc tra</w:t>
      </w:r>
      <w:bookmarkStart w:id="0" w:name="_GoBack"/>
      <w:bookmarkEnd w:id="0"/>
      <w:r w:rsidRPr="001C0ADF">
        <w:rPr>
          <w:rFonts w:eastAsia="Calibri" w:cs="Times New Roman"/>
          <w:sz w:val="26"/>
          <w:szCs w:val="26"/>
        </w:rPr>
        <w:t>o đổi cùng chuyên môn giải quyết. Quá trình thực hiệ</w:t>
      </w:r>
      <w:r w:rsidR="00141EA8" w:rsidRPr="001C0ADF">
        <w:rPr>
          <w:rFonts w:eastAsia="Calibri" w:cs="Times New Roman"/>
          <w:sz w:val="26"/>
          <w:szCs w:val="26"/>
        </w:rPr>
        <w:t>n kế hoạch</w:t>
      </w:r>
      <w:r w:rsidRPr="001C0ADF">
        <w:rPr>
          <w:rFonts w:eastAsia="Calibri" w:cs="Times New Roman"/>
          <w:sz w:val="26"/>
          <w:szCs w:val="26"/>
        </w:rPr>
        <w:t xml:space="preserve"> có thể có những điều chỉnh</w:t>
      </w:r>
      <w:r w:rsidR="00141EA8" w:rsidRPr="001C0ADF">
        <w:rPr>
          <w:rFonts w:eastAsia="Calibri" w:cs="Times New Roman"/>
          <w:sz w:val="26"/>
          <w:szCs w:val="26"/>
        </w:rPr>
        <w:t xml:space="preserve"> theo tình hình thực tiễn</w:t>
      </w:r>
      <w:r w:rsidRPr="001C0ADF">
        <w:rPr>
          <w:rFonts w:eastAsia="Calibri" w:cs="Times New Roman"/>
          <w:sz w:val="26"/>
          <w:szCs w:val="26"/>
        </w:rPr>
        <w:t>, các bộ phận theo dõi thực hiện nghiêm túc./.</w:t>
      </w:r>
    </w:p>
    <w:p w:rsidR="00B96893" w:rsidRPr="001C0ADF" w:rsidRDefault="00B96893" w:rsidP="00D854DF">
      <w:pPr>
        <w:spacing w:after="0" w:line="240" w:lineRule="auto"/>
        <w:jc w:val="both"/>
        <w:rPr>
          <w:rFonts w:eastAsia="Calibri" w:cs="Times New Roman"/>
          <w:sz w:val="26"/>
          <w:szCs w:val="26"/>
        </w:rPr>
      </w:pPr>
    </w:p>
    <w:p w:rsidR="004901BD" w:rsidRPr="001C0ADF" w:rsidRDefault="00951C96" w:rsidP="00990AAE">
      <w:pPr>
        <w:pStyle w:val="NormalWeb"/>
        <w:shd w:val="clear" w:color="auto" w:fill="FFFFFF"/>
        <w:spacing w:before="0" w:beforeAutospacing="0" w:after="150" w:afterAutospacing="0"/>
        <w:jc w:val="both"/>
        <w:rPr>
          <w:b/>
          <w:sz w:val="26"/>
          <w:szCs w:val="26"/>
        </w:rPr>
      </w:pPr>
      <w:r w:rsidRPr="001C0ADF">
        <w:rPr>
          <w:sz w:val="26"/>
          <w:szCs w:val="26"/>
        </w:rPr>
        <w:tab/>
      </w:r>
      <w:r w:rsidRPr="001C0ADF">
        <w:rPr>
          <w:sz w:val="26"/>
          <w:szCs w:val="26"/>
        </w:rPr>
        <w:tab/>
      </w:r>
      <w:r w:rsidRPr="001C0ADF">
        <w:rPr>
          <w:sz w:val="26"/>
          <w:szCs w:val="26"/>
        </w:rPr>
        <w:tab/>
      </w:r>
      <w:r w:rsidRPr="001C0ADF">
        <w:rPr>
          <w:sz w:val="26"/>
          <w:szCs w:val="26"/>
        </w:rPr>
        <w:tab/>
      </w:r>
      <w:r w:rsidRPr="001C0ADF">
        <w:rPr>
          <w:sz w:val="26"/>
          <w:szCs w:val="26"/>
        </w:rPr>
        <w:tab/>
      </w:r>
      <w:r w:rsidRPr="001C0ADF">
        <w:rPr>
          <w:sz w:val="26"/>
          <w:szCs w:val="26"/>
        </w:rPr>
        <w:tab/>
      </w:r>
      <w:r w:rsidRPr="001C0ADF">
        <w:rPr>
          <w:sz w:val="26"/>
          <w:szCs w:val="26"/>
        </w:rPr>
        <w:tab/>
      </w:r>
      <w:r w:rsidRPr="001C0ADF">
        <w:rPr>
          <w:sz w:val="26"/>
          <w:szCs w:val="26"/>
        </w:rPr>
        <w:tab/>
      </w:r>
      <w:r w:rsidRPr="001C0ADF">
        <w:rPr>
          <w:sz w:val="26"/>
          <w:szCs w:val="26"/>
        </w:rPr>
        <w:tab/>
        <w:t xml:space="preserve">  </w:t>
      </w:r>
      <w:r w:rsidR="00B96893">
        <w:rPr>
          <w:sz w:val="26"/>
          <w:szCs w:val="26"/>
        </w:rPr>
        <w:t xml:space="preserve">   </w:t>
      </w:r>
      <w:r w:rsidRPr="001C0ADF">
        <w:rPr>
          <w:sz w:val="26"/>
          <w:szCs w:val="26"/>
        </w:rPr>
        <w:t xml:space="preserve"> </w:t>
      </w:r>
      <w:r w:rsidR="00571C16">
        <w:rPr>
          <w:sz w:val="26"/>
          <w:szCs w:val="26"/>
        </w:rPr>
        <w:t xml:space="preserve">   </w:t>
      </w:r>
      <w:r w:rsidRPr="001C0ADF">
        <w:rPr>
          <w:b/>
          <w:sz w:val="26"/>
          <w:szCs w:val="26"/>
        </w:rPr>
        <w:t>HIỆU TRƯỞNG</w:t>
      </w:r>
    </w:p>
    <w:p w:rsidR="00D854DF" w:rsidRPr="001C0ADF" w:rsidRDefault="004901BD" w:rsidP="004901BD">
      <w:pPr>
        <w:shd w:val="clear" w:color="auto" w:fill="FFFFFF"/>
        <w:spacing w:after="0" w:line="240" w:lineRule="auto"/>
        <w:rPr>
          <w:rFonts w:eastAsia="Times New Roman" w:cs="Times New Roman"/>
          <w:b/>
          <w:bCs/>
          <w:sz w:val="26"/>
          <w:szCs w:val="26"/>
          <w:lang w:val="nl-NL"/>
        </w:rPr>
      </w:pPr>
      <w:r w:rsidRPr="001C0ADF">
        <w:rPr>
          <w:rFonts w:eastAsia="Times New Roman" w:cs="Times New Roman"/>
          <w:b/>
          <w:bCs/>
          <w:i/>
          <w:sz w:val="26"/>
          <w:szCs w:val="26"/>
          <w:lang w:val="nl-NL"/>
        </w:rPr>
        <w:t> Nơi nhận</w:t>
      </w:r>
      <w:r w:rsidRPr="001C0ADF">
        <w:rPr>
          <w:rFonts w:eastAsia="Times New Roman" w:cs="Times New Roman"/>
          <w:b/>
          <w:bCs/>
          <w:sz w:val="26"/>
          <w:szCs w:val="26"/>
          <w:lang w:val="nl-NL"/>
        </w:rPr>
        <w:t xml:space="preserve">:                                                                               </w:t>
      </w:r>
      <w:r w:rsidR="00141EA8" w:rsidRPr="001C0ADF">
        <w:rPr>
          <w:rFonts w:eastAsia="Times New Roman" w:cs="Times New Roman"/>
          <w:b/>
          <w:bCs/>
          <w:sz w:val="26"/>
          <w:szCs w:val="26"/>
          <w:lang w:val="nl-NL"/>
        </w:rPr>
        <w:t xml:space="preserve">       </w:t>
      </w:r>
    </w:p>
    <w:p w:rsidR="00951C96" w:rsidRPr="001C0ADF" w:rsidRDefault="00951C96" w:rsidP="004901BD">
      <w:pPr>
        <w:shd w:val="clear" w:color="auto" w:fill="FFFFFF"/>
        <w:spacing w:after="0" w:line="240" w:lineRule="auto"/>
        <w:ind w:left="720" w:hanging="360"/>
        <w:rPr>
          <w:rFonts w:eastAsia="Times New Roman" w:cs="Times New Roman"/>
          <w:sz w:val="26"/>
          <w:szCs w:val="26"/>
          <w:lang w:val="nl-NL"/>
        </w:rPr>
      </w:pPr>
      <w:r w:rsidRPr="001C0ADF">
        <w:rPr>
          <w:rFonts w:eastAsia="Times New Roman" w:cs="Times New Roman"/>
          <w:sz w:val="26"/>
          <w:szCs w:val="26"/>
          <w:lang w:val="nl-NL"/>
        </w:rPr>
        <w:t>- Gửi PGD&amp;ĐT (để bc)</w:t>
      </w:r>
    </w:p>
    <w:p w:rsidR="004901BD" w:rsidRPr="001C0ADF" w:rsidRDefault="00951C96" w:rsidP="004901BD">
      <w:pPr>
        <w:shd w:val="clear" w:color="auto" w:fill="FFFFFF"/>
        <w:spacing w:after="0" w:line="240" w:lineRule="auto"/>
        <w:ind w:left="720" w:hanging="360"/>
        <w:rPr>
          <w:rFonts w:eastAsia="Times New Roman" w:cs="Times New Roman"/>
          <w:sz w:val="26"/>
          <w:szCs w:val="26"/>
        </w:rPr>
      </w:pPr>
      <w:r w:rsidRPr="001C0ADF">
        <w:rPr>
          <w:rFonts w:eastAsia="Times New Roman" w:cs="Times New Roman"/>
          <w:sz w:val="26"/>
          <w:szCs w:val="26"/>
          <w:lang w:val="nl-NL"/>
        </w:rPr>
        <w:t>- Các bộ phận liên quan (để t</w:t>
      </w:r>
      <w:r w:rsidR="004901BD" w:rsidRPr="001C0ADF">
        <w:rPr>
          <w:rFonts w:eastAsia="Times New Roman" w:cs="Times New Roman"/>
          <w:sz w:val="26"/>
          <w:szCs w:val="26"/>
          <w:lang w:val="nl-NL"/>
        </w:rPr>
        <w:t>hực hiện);</w:t>
      </w:r>
    </w:p>
    <w:p w:rsidR="001E6912" w:rsidRPr="001C0ADF" w:rsidRDefault="004901BD" w:rsidP="00595FBF">
      <w:pPr>
        <w:shd w:val="clear" w:color="auto" w:fill="FFFFFF"/>
        <w:spacing w:after="0" w:line="240" w:lineRule="auto"/>
        <w:ind w:left="720" w:hanging="360"/>
        <w:rPr>
          <w:rFonts w:eastAsia="Times New Roman" w:cs="Times New Roman"/>
          <w:b/>
          <w:bCs/>
          <w:sz w:val="26"/>
          <w:szCs w:val="26"/>
          <w:lang w:val="nl-NL"/>
        </w:rPr>
      </w:pPr>
      <w:r w:rsidRPr="001C0ADF">
        <w:rPr>
          <w:rFonts w:eastAsia="Times New Roman" w:cs="Times New Roman"/>
          <w:sz w:val="26"/>
          <w:szCs w:val="26"/>
          <w:lang w:val="nl-NL"/>
        </w:rPr>
        <w:t>- Lưu: VT.   </w:t>
      </w:r>
      <w:r w:rsidRPr="001C0ADF">
        <w:rPr>
          <w:rFonts w:eastAsia="Times New Roman" w:cs="Times New Roman"/>
          <w:b/>
          <w:bCs/>
          <w:sz w:val="26"/>
          <w:szCs w:val="26"/>
          <w:lang w:val="nl-NL"/>
        </w:rPr>
        <w:t>                                                                                    </w:t>
      </w:r>
      <w:r w:rsidR="00D854DF" w:rsidRPr="001C0ADF">
        <w:rPr>
          <w:rFonts w:cs="Times New Roman"/>
          <w:sz w:val="26"/>
          <w:szCs w:val="26"/>
        </w:rPr>
        <w:tab/>
      </w:r>
    </w:p>
    <w:p w:rsidR="00D854DF" w:rsidRPr="00571C16" w:rsidRDefault="00951C96" w:rsidP="004901BD">
      <w:pPr>
        <w:jc w:val="both"/>
        <w:rPr>
          <w:rFonts w:cs="Times New Roman"/>
          <w:sz w:val="32"/>
          <w:szCs w:val="32"/>
        </w:rPr>
      </w:pPr>
      <w:r w:rsidRPr="001C0ADF">
        <w:rPr>
          <w:rFonts w:cs="Times New Roman"/>
          <w:sz w:val="26"/>
          <w:szCs w:val="26"/>
        </w:rPr>
        <w:tab/>
      </w:r>
      <w:r w:rsidRPr="001C0ADF">
        <w:rPr>
          <w:rFonts w:cs="Times New Roman"/>
          <w:sz w:val="26"/>
          <w:szCs w:val="26"/>
        </w:rPr>
        <w:tab/>
      </w:r>
      <w:r w:rsidRPr="001C0ADF">
        <w:rPr>
          <w:rFonts w:cs="Times New Roman"/>
          <w:sz w:val="26"/>
          <w:szCs w:val="26"/>
        </w:rPr>
        <w:tab/>
      </w:r>
      <w:r w:rsidRPr="001C0ADF">
        <w:rPr>
          <w:rFonts w:cs="Times New Roman"/>
          <w:sz w:val="26"/>
          <w:szCs w:val="26"/>
        </w:rPr>
        <w:tab/>
      </w:r>
      <w:r w:rsidRPr="001C0ADF">
        <w:rPr>
          <w:rFonts w:cs="Times New Roman"/>
          <w:sz w:val="26"/>
          <w:szCs w:val="26"/>
        </w:rPr>
        <w:tab/>
      </w:r>
      <w:r w:rsidRPr="001C0ADF">
        <w:rPr>
          <w:rFonts w:cs="Times New Roman"/>
          <w:sz w:val="26"/>
          <w:szCs w:val="26"/>
        </w:rPr>
        <w:tab/>
      </w:r>
      <w:r w:rsidRPr="001C0ADF">
        <w:rPr>
          <w:rFonts w:cs="Times New Roman"/>
          <w:sz w:val="26"/>
          <w:szCs w:val="26"/>
        </w:rPr>
        <w:tab/>
      </w:r>
      <w:r w:rsidRPr="001C0ADF">
        <w:rPr>
          <w:rFonts w:cs="Times New Roman"/>
          <w:sz w:val="26"/>
          <w:szCs w:val="26"/>
        </w:rPr>
        <w:tab/>
      </w:r>
      <w:r w:rsidRPr="001C0ADF">
        <w:rPr>
          <w:rFonts w:cs="Times New Roman"/>
          <w:sz w:val="26"/>
          <w:szCs w:val="26"/>
        </w:rPr>
        <w:tab/>
        <w:t xml:space="preserve"> </w:t>
      </w:r>
      <w:r w:rsidR="00141EA8" w:rsidRPr="001C0ADF">
        <w:rPr>
          <w:rFonts w:cs="Times New Roman"/>
          <w:sz w:val="26"/>
          <w:szCs w:val="26"/>
        </w:rPr>
        <w:t xml:space="preserve">   </w:t>
      </w:r>
      <w:r w:rsidR="00571C16">
        <w:rPr>
          <w:rFonts w:cs="Times New Roman"/>
          <w:sz w:val="26"/>
          <w:szCs w:val="26"/>
        </w:rPr>
        <w:t xml:space="preserve">  </w:t>
      </w:r>
      <w:r w:rsidR="00141EA8" w:rsidRPr="001C0ADF">
        <w:rPr>
          <w:rFonts w:cs="Times New Roman"/>
          <w:sz w:val="26"/>
          <w:szCs w:val="26"/>
        </w:rPr>
        <w:t xml:space="preserve">  </w:t>
      </w:r>
      <w:r w:rsidR="00571C16" w:rsidRPr="00571C16">
        <w:rPr>
          <w:rFonts w:cs="Times New Roman"/>
          <w:sz w:val="32"/>
          <w:szCs w:val="32"/>
        </w:rPr>
        <w:t>Lê Hồng Giang</w:t>
      </w:r>
      <w:r w:rsidR="00D854DF" w:rsidRPr="00571C16">
        <w:rPr>
          <w:rFonts w:cs="Times New Roman"/>
          <w:sz w:val="32"/>
          <w:szCs w:val="32"/>
        </w:rPr>
        <w:tab/>
      </w:r>
      <w:r w:rsidR="00D854DF" w:rsidRPr="00571C16">
        <w:rPr>
          <w:rFonts w:cs="Times New Roman"/>
          <w:sz w:val="32"/>
          <w:szCs w:val="32"/>
        </w:rPr>
        <w:tab/>
      </w:r>
      <w:r w:rsidR="00D854DF" w:rsidRPr="00571C16">
        <w:rPr>
          <w:rFonts w:cs="Times New Roman"/>
          <w:sz w:val="32"/>
          <w:szCs w:val="32"/>
        </w:rPr>
        <w:tab/>
      </w:r>
      <w:r w:rsidR="00D854DF" w:rsidRPr="00571C16">
        <w:rPr>
          <w:rFonts w:cs="Times New Roman"/>
          <w:sz w:val="32"/>
          <w:szCs w:val="32"/>
        </w:rPr>
        <w:tab/>
      </w:r>
      <w:r w:rsidR="00D854DF" w:rsidRPr="00571C16">
        <w:rPr>
          <w:rFonts w:cs="Times New Roman"/>
          <w:sz w:val="32"/>
          <w:szCs w:val="32"/>
        </w:rPr>
        <w:tab/>
      </w:r>
      <w:r w:rsidR="00D854DF" w:rsidRPr="00571C16">
        <w:rPr>
          <w:rFonts w:cs="Times New Roman"/>
          <w:sz w:val="32"/>
          <w:szCs w:val="32"/>
        </w:rPr>
        <w:tab/>
      </w:r>
      <w:r w:rsidR="00D854DF" w:rsidRPr="00571C16">
        <w:rPr>
          <w:rFonts w:cs="Times New Roman"/>
          <w:sz w:val="32"/>
          <w:szCs w:val="32"/>
        </w:rPr>
        <w:tab/>
      </w:r>
      <w:r w:rsidR="00D854DF" w:rsidRPr="00571C16">
        <w:rPr>
          <w:rFonts w:cs="Times New Roman"/>
          <w:sz w:val="32"/>
          <w:szCs w:val="32"/>
        </w:rPr>
        <w:tab/>
      </w:r>
      <w:r w:rsidR="00D854DF" w:rsidRPr="00571C16">
        <w:rPr>
          <w:rFonts w:cs="Times New Roman"/>
          <w:sz w:val="32"/>
          <w:szCs w:val="32"/>
        </w:rPr>
        <w:tab/>
      </w:r>
      <w:r w:rsidR="00D854DF" w:rsidRPr="00571C16">
        <w:rPr>
          <w:rFonts w:cs="Times New Roman"/>
          <w:sz w:val="32"/>
          <w:szCs w:val="32"/>
        </w:rPr>
        <w:tab/>
      </w:r>
      <w:r w:rsidR="00D854DF" w:rsidRPr="00571C16">
        <w:rPr>
          <w:rFonts w:cs="Times New Roman"/>
          <w:sz w:val="32"/>
          <w:szCs w:val="32"/>
        </w:rPr>
        <w:tab/>
      </w:r>
      <w:r w:rsidR="00D854DF" w:rsidRPr="00571C16">
        <w:rPr>
          <w:rFonts w:cs="Times New Roman"/>
          <w:sz w:val="32"/>
          <w:szCs w:val="32"/>
        </w:rPr>
        <w:tab/>
      </w:r>
    </w:p>
    <w:sectPr w:rsidR="00D854DF" w:rsidRPr="00571C16" w:rsidSect="004901BD">
      <w:footerReference w:type="default" r:id="rId8"/>
      <w:pgSz w:w="11909" w:h="16834" w:code="9"/>
      <w:pgMar w:top="1008" w:right="1152" w:bottom="1008"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4F" w:rsidRDefault="0013474F" w:rsidP="004901BD">
      <w:pPr>
        <w:spacing w:after="0" w:line="240" w:lineRule="auto"/>
      </w:pPr>
      <w:r>
        <w:separator/>
      </w:r>
    </w:p>
  </w:endnote>
  <w:endnote w:type="continuationSeparator" w:id="0">
    <w:p w:rsidR="0013474F" w:rsidRDefault="0013474F" w:rsidP="0049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091886"/>
      <w:docPartObj>
        <w:docPartGallery w:val="Page Numbers (Bottom of Page)"/>
        <w:docPartUnique/>
      </w:docPartObj>
    </w:sdtPr>
    <w:sdtEndPr>
      <w:rPr>
        <w:noProof/>
      </w:rPr>
    </w:sdtEndPr>
    <w:sdtContent>
      <w:p w:rsidR="004901BD" w:rsidRDefault="004901BD">
        <w:pPr>
          <w:pStyle w:val="Footer"/>
          <w:jc w:val="center"/>
        </w:pPr>
        <w:r>
          <w:fldChar w:fldCharType="begin"/>
        </w:r>
        <w:r>
          <w:instrText xml:space="preserve"> PAGE   \* MERGEFORMAT </w:instrText>
        </w:r>
        <w:r>
          <w:fldChar w:fldCharType="separate"/>
        </w:r>
        <w:r w:rsidR="00571C16">
          <w:rPr>
            <w:noProof/>
          </w:rPr>
          <w:t>2</w:t>
        </w:r>
        <w:r>
          <w:rPr>
            <w:noProof/>
          </w:rPr>
          <w:fldChar w:fldCharType="end"/>
        </w:r>
      </w:p>
    </w:sdtContent>
  </w:sdt>
  <w:p w:rsidR="004901BD" w:rsidRDefault="00490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4F" w:rsidRDefault="0013474F" w:rsidP="004901BD">
      <w:pPr>
        <w:spacing w:after="0" w:line="240" w:lineRule="auto"/>
      </w:pPr>
      <w:r>
        <w:separator/>
      </w:r>
    </w:p>
  </w:footnote>
  <w:footnote w:type="continuationSeparator" w:id="0">
    <w:p w:rsidR="0013474F" w:rsidRDefault="0013474F" w:rsidP="00490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1B4"/>
    <w:multiLevelType w:val="hybridMultilevel"/>
    <w:tmpl w:val="BA06F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53257"/>
    <w:multiLevelType w:val="hybridMultilevel"/>
    <w:tmpl w:val="0C5811DC"/>
    <w:lvl w:ilvl="0" w:tplc="CCFE9FD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55195"/>
    <w:multiLevelType w:val="hybridMultilevel"/>
    <w:tmpl w:val="DAF6B202"/>
    <w:lvl w:ilvl="0" w:tplc="14183314">
      <w:start w:val="1"/>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9F02E0"/>
    <w:multiLevelType w:val="multilevel"/>
    <w:tmpl w:val="D4D0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0265C3"/>
    <w:multiLevelType w:val="hybridMultilevel"/>
    <w:tmpl w:val="A8460874"/>
    <w:lvl w:ilvl="0" w:tplc="5148CC14">
      <w:start w:val="1"/>
      <w:numFmt w:val="bullet"/>
      <w:lvlText w:val="-"/>
      <w:lvlJc w:val="left"/>
      <w:pPr>
        <w:ind w:left="1440" w:hanging="360"/>
      </w:pPr>
      <w:rPr>
        <w:rFonts w:ascii="Times New Roman" w:eastAsia="Times New Roman" w:hAnsi="Times New Roman" w:cs="Times New Roman" w:hint="default"/>
        <w:color w:val="33333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294CCE"/>
    <w:multiLevelType w:val="hybridMultilevel"/>
    <w:tmpl w:val="C264226C"/>
    <w:lvl w:ilvl="0" w:tplc="01543550">
      <w:start w:val="2"/>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9281F"/>
    <w:multiLevelType w:val="hybridMultilevel"/>
    <w:tmpl w:val="EC54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51EF5"/>
    <w:multiLevelType w:val="multilevel"/>
    <w:tmpl w:val="8D66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DD39A8"/>
    <w:multiLevelType w:val="hybridMultilevel"/>
    <w:tmpl w:val="65D2A2BC"/>
    <w:lvl w:ilvl="0" w:tplc="26247E22">
      <w:start w:val="2"/>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441FCF"/>
    <w:multiLevelType w:val="hybridMultilevel"/>
    <w:tmpl w:val="7C58CE7A"/>
    <w:lvl w:ilvl="0" w:tplc="60C4C12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9"/>
  </w:num>
  <w:num w:numId="6">
    <w:abstractNumId w:val="1"/>
  </w:num>
  <w:num w:numId="7">
    <w:abstractNumId w:val="5"/>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0F"/>
    <w:rsid w:val="000D3F01"/>
    <w:rsid w:val="0013474F"/>
    <w:rsid w:val="00141EA8"/>
    <w:rsid w:val="001A62B2"/>
    <w:rsid w:val="001C0ADF"/>
    <w:rsid w:val="001C4C79"/>
    <w:rsid w:val="001E6912"/>
    <w:rsid w:val="001F4F62"/>
    <w:rsid w:val="00213B67"/>
    <w:rsid w:val="002A0F6A"/>
    <w:rsid w:val="002B3412"/>
    <w:rsid w:val="002D7F28"/>
    <w:rsid w:val="002F5EA8"/>
    <w:rsid w:val="00303EEA"/>
    <w:rsid w:val="00316ADB"/>
    <w:rsid w:val="0032304B"/>
    <w:rsid w:val="00336DC3"/>
    <w:rsid w:val="00351F71"/>
    <w:rsid w:val="00364E0F"/>
    <w:rsid w:val="003A7F11"/>
    <w:rsid w:val="003E0E7A"/>
    <w:rsid w:val="004852FA"/>
    <w:rsid w:val="00487F37"/>
    <w:rsid w:val="004901BD"/>
    <w:rsid w:val="004F24D2"/>
    <w:rsid w:val="004F51D7"/>
    <w:rsid w:val="00506EAF"/>
    <w:rsid w:val="00571C16"/>
    <w:rsid w:val="00595FBF"/>
    <w:rsid w:val="005D6994"/>
    <w:rsid w:val="00664FBB"/>
    <w:rsid w:val="006A1166"/>
    <w:rsid w:val="006F3545"/>
    <w:rsid w:val="007C65B1"/>
    <w:rsid w:val="007E02CF"/>
    <w:rsid w:val="00890222"/>
    <w:rsid w:val="008934AE"/>
    <w:rsid w:val="008E547F"/>
    <w:rsid w:val="0090556A"/>
    <w:rsid w:val="0094637E"/>
    <w:rsid w:val="00951C96"/>
    <w:rsid w:val="00971537"/>
    <w:rsid w:val="00990AAE"/>
    <w:rsid w:val="00A57AD5"/>
    <w:rsid w:val="00A87D5B"/>
    <w:rsid w:val="00AC7501"/>
    <w:rsid w:val="00B96893"/>
    <w:rsid w:val="00BA75E8"/>
    <w:rsid w:val="00BB4C04"/>
    <w:rsid w:val="00C40CA1"/>
    <w:rsid w:val="00CC755A"/>
    <w:rsid w:val="00D00495"/>
    <w:rsid w:val="00D240AD"/>
    <w:rsid w:val="00D45928"/>
    <w:rsid w:val="00D854DF"/>
    <w:rsid w:val="00E9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1B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901BD"/>
    <w:rPr>
      <w:color w:val="0000FF"/>
      <w:u w:val="single"/>
    </w:rPr>
  </w:style>
  <w:style w:type="paragraph" w:styleId="Header">
    <w:name w:val="header"/>
    <w:basedOn w:val="Normal"/>
    <w:link w:val="HeaderChar"/>
    <w:uiPriority w:val="99"/>
    <w:unhideWhenUsed/>
    <w:rsid w:val="00490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1BD"/>
  </w:style>
  <w:style w:type="paragraph" w:styleId="Footer">
    <w:name w:val="footer"/>
    <w:basedOn w:val="Normal"/>
    <w:link w:val="FooterChar"/>
    <w:uiPriority w:val="99"/>
    <w:unhideWhenUsed/>
    <w:rsid w:val="00490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1BD"/>
  </w:style>
  <w:style w:type="paragraph" w:styleId="ListParagraph">
    <w:name w:val="List Paragraph"/>
    <w:basedOn w:val="Normal"/>
    <w:uiPriority w:val="34"/>
    <w:qFormat/>
    <w:rsid w:val="00487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1B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901BD"/>
    <w:rPr>
      <w:color w:val="0000FF"/>
      <w:u w:val="single"/>
    </w:rPr>
  </w:style>
  <w:style w:type="paragraph" w:styleId="Header">
    <w:name w:val="header"/>
    <w:basedOn w:val="Normal"/>
    <w:link w:val="HeaderChar"/>
    <w:uiPriority w:val="99"/>
    <w:unhideWhenUsed/>
    <w:rsid w:val="00490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1BD"/>
  </w:style>
  <w:style w:type="paragraph" w:styleId="Footer">
    <w:name w:val="footer"/>
    <w:basedOn w:val="Normal"/>
    <w:link w:val="FooterChar"/>
    <w:uiPriority w:val="99"/>
    <w:unhideWhenUsed/>
    <w:rsid w:val="00490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1BD"/>
  </w:style>
  <w:style w:type="paragraph" w:styleId="ListParagraph">
    <w:name w:val="List Paragraph"/>
    <w:basedOn w:val="Normal"/>
    <w:uiPriority w:val="34"/>
    <w:qFormat/>
    <w:rsid w:val="00487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1441">
      <w:bodyDiv w:val="1"/>
      <w:marLeft w:val="0"/>
      <w:marRight w:val="0"/>
      <w:marTop w:val="0"/>
      <w:marBottom w:val="0"/>
      <w:divBdr>
        <w:top w:val="none" w:sz="0" w:space="0" w:color="auto"/>
        <w:left w:val="none" w:sz="0" w:space="0" w:color="auto"/>
        <w:bottom w:val="none" w:sz="0" w:space="0" w:color="auto"/>
        <w:right w:val="none" w:sz="0" w:space="0" w:color="auto"/>
      </w:divBdr>
    </w:div>
    <w:div w:id="481967572">
      <w:bodyDiv w:val="1"/>
      <w:marLeft w:val="0"/>
      <w:marRight w:val="0"/>
      <w:marTop w:val="0"/>
      <w:marBottom w:val="0"/>
      <w:divBdr>
        <w:top w:val="none" w:sz="0" w:space="0" w:color="auto"/>
        <w:left w:val="none" w:sz="0" w:space="0" w:color="auto"/>
        <w:bottom w:val="none" w:sz="0" w:space="0" w:color="auto"/>
        <w:right w:val="none" w:sz="0" w:space="0" w:color="auto"/>
      </w:divBdr>
    </w:div>
    <w:div w:id="62989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30</cp:revision>
  <dcterms:created xsi:type="dcterms:W3CDTF">2020-03-17T07:30:00Z</dcterms:created>
  <dcterms:modified xsi:type="dcterms:W3CDTF">2021-02-17T03:11:00Z</dcterms:modified>
</cp:coreProperties>
</file>